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FA0C" w14:textId="6A639BEC" w:rsidR="008E45AE" w:rsidRPr="0035557E" w:rsidRDefault="008E45AE" w:rsidP="00B4188D">
      <w:pPr>
        <w:spacing w:after="60" w:line="276" w:lineRule="auto"/>
        <w:rPr>
          <w:sz w:val="2"/>
          <w:szCs w:val="28"/>
        </w:rPr>
      </w:pP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64AD6EF7" w:rsidR="00AB142F" w:rsidRPr="00060223" w:rsidRDefault="003B4155" w:rsidP="00380F5A">
            <w:pPr>
              <w:pStyle w:val="Heading1"/>
              <w:tabs>
                <w:tab w:val="clear" w:pos="0"/>
              </w:tabs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AB142F"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HUYỆN ỦY BÙ ĐĂNG</w:t>
            </w:r>
          </w:p>
        </w:tc>
        <w:tc>
          <w:tcPr>
            <w:tcW w:w="4860" w:type="dxa"/>
          </w:tcPr>
          <w:p w14:paraId="6A7C3CE4" w14:textId="352511FC" w:rsidR="00AB142F" w:rsidRPr="00060223" w:rsidRDefault="0049065C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85F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0E254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26</w:t>
            </w:r>
            <w:r w:rsidR="00283C25" w:rsidRPr="00043467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BC706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3</w:t>
            </w:r>
            <w:r w:rsidR="00333A59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07553CE3" w:rsidR="00AB142F" w:rsidRPr="008046EC" w:rsidRDefault="003B4155" w:rsidP="00B4188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</w:t>
            </w:r>
            <w:r w:rsidR="002F42CE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CE11BF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AB142F"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2662DD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224C4742" w14:textId="72333821" w:rsidR="00B4188D" w:rsidRPr="00C96BF9" w:rsidRDefault="00DC2C5C" w:rsidP="00C96BF9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E89AEC1" w14:textId="77777777" w:rsidR="00E64E4D" w:rsidRPr="00E64E4D" w:rsidRDefault="00E64E4D" w:rsidP="00B4188D">
      <w:pPr>
        <w:spacing w:after="60" w:line="276" w:lineRule="auto"/>
        <w:rPr>
          <w:sz w:val="2"/>
          <w:lang w:val="x-none" w:eastAsia="x-none"/>
        </w:rPr>
      </w:pPr>
    </w:p>
    <w:p w14:paraId="190FAC29" w14:textId="15DA99E4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BC7066">
        <w:rPr>
          <w:b/>
          <w:bCs/>
          <w:sz w:val="32"/>
          <w:szCs w:val="32"/>
          <w:lang w:val="en-US"/>
        </w:rPr>
        <w:t>1</w:t>
      </w:r>
      <w:r w:rsidR="000E254B">
        <w:rPr>
          <w:b/>
          <w:bCs/>
          <w:sz w:val="32"/>
          <w:szCs w:val="32"/>
          <w:lang w:val="en-US"/>
        </w:rPr>
        <w:t>3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4817370D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863767">
        <w:rPr>
          <w:b/>
          <w:bCs/>
          <w:sz w:val="28"/>
          <w:szCs w:val="28"/>
          <w:lang w:eastAsia="ar-SA"/>
        </w:rPr>
        <w:t>2</w:t>
      </w:r>
      <w:r w:rsidR="00C93025">
        <w:rPr>
          <w:b/>
          <w:bCs/>
          <w:sz w:val="28"/>
          <w:szCs w:val="28"/>
          <w:lang w:eastAsia="ar-SA"/>
        </w:rPr>
        <w:t>8</w:t>
      </w:r>
      <w:r w:rsidR="00F70850" w:rsidRPr="00060223">
        <w:rPr>
          <w:b/>
          <w:bCs/>
          <w:sz w:val="28"/>
          <w:szCs w:val="28"/>
          <w:lang w:eastAsia="ar-SA"/>
        </w:rPr>
        <w:t>/</w:t>
      </w:r>
      <w:r w:rsidR="00832791">
        <w:rPr>
          <w:b/>
          <w:bCs/>
          <w:sz w:val="28"/>
          <w:szCs w:val="28"/>
          <w:lang w:eastAsia="ar-SA"/>
        </w:rPr>
        <w:t>3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C93025">
        <w:rPr>
          <w:b/>
          <w:bCs/>
          <w:sz w:val="28"/>
          <w:szCs w:val="28"/>
          <w:lang w:eastAsia="ar-SA"/>
        </w:rPr>
        <w:t>01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C93025">
        <w:rPr>
          <w:b/>
          <w:bCs/>
          <w:sz w:val="28"/>
          <w:szCs w:val="28"/>
          <w:lang w:eastAsia="ar-SA"/>
        </w:rPr>
        <w:t>4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7597AADD" w14:textId="5991E952" w:rsidR="00AB142F" w:rsidRDefault="00E43F0A" w:rsidP="00913ECA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4DB0DD02" w14:textId="77777777" w:rsidR="00EF285B" w:rsidRPr="00EF285B" w:rsidRDefault="00EF285B" w:rsidP="00B4188D">
      <w:pPr>
        <w:shd w:val="clear" w:color="auto" w:fill="FFFFFF"/>
        <w:spacing w:after="60" w:line="276" w:lineRule="auto"/>
        <w:jc w:val="center"/>
        <w:rPr>
          <w:b/>
          <w:bCs/>
          <w:sz w:val="2"/>
          <w:szCs w:val="28"/>
          <w:lang w:eastAsia="ar-SA"/>
        </w:rPr>
      </w:pPr>
    </w:p>
    <w:p w14:paraId="5682CE81" w14:textId="0BE28AC3" w:rsidR="00AB142F" w:rsidRPr="00B20BD3" w:rsidRDefault="000D586D" w:rsidP="00B20BD3">
      <w:pPr>
        <w:shd w:val="clear" w:color="auto" w:fill="FFFFFF"/>
        <w:spacing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>, Ban Thường 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8362F8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47DCD891" w:rsidR="00EF285B" w:rsidRPr="00B50E9C" w:rsidRDefault="00283C25" w:rsidP="00B20BD3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- Ngày </w:t>
            </w:r>
            <w:r w:rsidR="000E254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28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83279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03455C" w:rsidRPr="00060223" w14:paraId="416C9810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0C1" w14:textId="72FDE0AB" w:rsidR="0003455C" w:rsidRPr="00C8790B" w:rsidRDefault="0003455C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AF5A" w14:textId="7AB03856" w:rsidR="00092FA2" w:rsidRDefault="00885C0F" w:rsidP="00E003FA">
            <w:pPr>
              <w:spacing w:before="60" w:after="60" w:line="276" w:lineRule="auto"/>
              <w:ind w:left="1183" w:hanging="1183"/>
              <w:jc w:val="both"/>
              <w:rPr>
                <w:rFonts w:eastAsia="MS Mincho"/>
                <w:color w:val="FF0000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="00E003FA" w:rsidRPr="00E003FA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Pr="00E003FA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 w:rsidR="00E003FA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 w:rsidR="00B20BD3" w:rsidRPr="00885C0F">
              <w:rPr>
                <w:rFonts w:eastAsia="MS Mincho"/>
                <w:sz w:val="28"/>
                <w:szCs w:val="28"/>
              </w:rPr>
              <w:t>Đồng chí Vũ Lương (TUV, Bí thư Huyện uỷ)</w:t>
            </w:r>
            <w:r w:rsidR="00B20BD3">
              <w:rPr>
                <w:rFonts w:eastAsia="MS Mincho"/>
                <w:sz w:val="28"/>
                <w:szCs w:val="28"/>
              </w:rPr>
              <w:t xml:space="preserve"> </w:t>
            </w:r>
            <w:r w:rsidR="00E003FA">
              <w:rPr>
                <w:rFonts w:eastAsia="MS Mincho"/>
                <w:sz w:val="28"/>
                <w:szCs w:val="28"/>
              </w:rPr>
              <w:t>làm việc tại trụ sở.</w:t>
            </w:r>
            <w:r w:rsidRPr="0029315B"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</w:p>
          <w:p w14:paraId="5613C39F" w14:textId="620767C5" w:rsidR="00B20BD3" w:rsidRPr="001B6F12" w:rsidRDefault="00B20BD3" w:rsidP="00020BE6">
            <w:pPr>
              <w:spacing w:line="276" w:lineRule="auto"/>
              <w:ind w:left="1183" w:hanging="1183"/>
              <w:jc w:val="both"/>
              <w:rPr>
                <w:rStyle w:val="fontstyle01"/>
                <w:bCs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236BB8" w:rsidRPr="00236BB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9</w:t>
            </w:r>
            <w:r w:rsidRPr="00236BB8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Chủ tịch HĐND huyện</w:t>
            </w:r>
            <w:r w:rsidR="007673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trưởng Ban Chỉ đạo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chủ trì họp </w:t>
            </w:r>
            <w:r w:rsidRPr="001B6F12">
              <w:rPr>
                <w:rStyle w:val="fontstyle01"/>
                <w:bCs/>
              </w:rPr>
              <w:t>Ban Chỉ đạo</w:t>
            </w:r>
            <w:r w:rsidR="00484E34">
              <w:rPr>
                <w:rStyle w:val="fontstyle01"/>
                <w:bCs/>
              </w:rPr>
              <w:t xml:space="preserve">: </w:t>
            </w:r>
            <w:r w:rsidR="007673A3" w:rsidRPr="001B6F12">
              <w:rPr>
                <w:rStyle w:val="fontstyle01"/>
                <w:bCs/>
              </w:rPr>
              <w:t xml:space="preserve">Biên </w:t>
            </w:r>
            <w:r w:rsidRPr="001B6F12">
              <w:rPr>
                <w:rStyle w:val="fontstyle01"/>
                <w:bCs/>
              </w:rPr>
              <w:t>soạn, tái bản,</w:t>
            </w:r>
            <w:r>
              <w:rPr>
                <w:rStyle w:val="fontstyle01"/>
                <w:bCs/>
              </w:rPr>
              <w:t xml:space="preserve"> </w:t>
            </w:r>
            <w:r w:rsidRPr="001B6F12">
              <w:rPr>
                <w:rStyle w:val="fontstyle01"/>
                <w:bCs/>
              </w:rPr>
              <w:t>bổ sung</w:t>
            </w:r>
            <w:r>
              <w:rPr>
                <w:rStyle w:val="fontstyle01"/>
                <w:bCs/>
              </w:rPr>
              <w:t xml:space="preserve"> </w:t>
            </w:r>
            <w:r w:rsidRPr="001B6F12">
              <w:rPr>
                <w:rStyle w:val="fontstyle01"/>
                <w:bCs/>
              </w:rPr>
              <w:t xml:space="preserve">cuốn lịch sử đấu tranh cách mạng các xã, thị trấn. </w:t>
            </w:r>
          </w:p>
          <w:p w14:paraId="4F447FE1" w14:textId="5A7C72E5" w:rsidR="00B20BD3" w:rsidRDefault="00B20BD3" w:rsidP="00B20BD3">
            <w:pPr>
              <w:pStyle w:val="NormalWeb"/>
              <w:shd w:val="clear" w:color="auto" w:fill="FFFFFF"/>
              <w:spacing w:before="60" w:beforeAutospacing="0" w:after="0" w:afterAutospacing="0" w:line="276" w:lineRule="auto"/>
              <w:ind w:left="1183"/>
              <w:jc w:val="both"/>
              <w:rPr>
                <w:rStyle w:val="fontstyle01"/>
              </w:rPr>
            </w:pPr>
            <w:r w:rsidRPr="001B6F12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5C422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Gồm các đ</w:t>
            </w:r>
            <w:r w:rsidRPr="005C4220">
              <w:rPr>
                <w:rStyle w:val="fontstyle01"/>
                <w:bCs/>
              </w:rPr>
              <w:t>ồng</w:t>
            </w:r>
            <w:r>
              <w:rPr>
                <w:rStyle w:val="fontstyle01"/>
              </w:rPr>
              <w:t xml:space="preserve"> chí: Nguyễn Hoàng Giang (</w:t>
            </w:r>
            <w:r w:rsidRPr="005B0053">
              <w:rPr>
                <w:rStyle w:val="fontstyle01"/>
              </w:rPr>
              <w:t>UVTV, Trưởng ban Tuyên giáo kiêm GĐ TTCT</w:t>
            </w:r>
            <w:r>
              <w:rPr>
                <w:rStyle w:val="fontstyle01"/>
              </w:rPr>
              <w:t xml:space="preserve"> – Phó ban trực); </w:t>
            </w:r>
            <w:r w:rsidRPr="005B0053">
              <w:rPr>
                <w:rStyle w:val="fontstyle01"/>
              </w:rPr>
              <w:t>Nguyễn Văn Lưu</w:t>
            </w:r>
            <w:r>
              <w:rPr>
                <w:rStyle w:val="fontstyle01"/>
              </w:rPr>
              <w:t xml:space="preserve"> (</w:t>
            </w:r>
            <w:r w:rsidRPr="005B0053">
              <w:rPr>
                <w:rStyle w:val="fontstyle01"/>
              </w:rPr>
              <w:t>UVTV, Phó Chủ tịch UBND huyện</w:t>
            </w:r>
            <w:r>
              <w:rPr>
                <w:rStyle w:val="fontstyle01"/>
              </w:rPr>
              <w:t xml:space="preserve"> – Phó ban), </w:t>
            </w:r>
            <w:r w:rsidRPr="005B0053">
              <w:rPr>
                <w:rStyle w:val="fontstyle01"/>
              </w:rPr>
              <w:t>Bùi Ngọc Hân</w:t>
            </w:r>
            <w:r>
              <w:rPr>
                <w:rStyle w:val="fontstyle01"/>
              </w:rPr>
              <w:t xml:space="preserve"> (</w:t>
            </w:r>
            <w:r w:rsidRPr="005B0053">
              <w:rPr>
                <w:rStyle w:val="fontstyle01"/>
              </w:rPr>
              <w:t>UVTV, Trưởng ban Tổ chức Huyện ủy</w:t>
            </w:r>
            <w:r>
              <w:rPr>
                <w:rStyle w:val="fontstyle01"/>
              </w:rPr>
              <w:t>), Phạm Thanh Hùng (HUV, trưởng phòng Tài chính – Kế hoạch).</w:t>
            </w:r>
          </w:p>
          <w:p w14:paraId="61D19C78" w14:textId="11EAC1C5" w:rsidR="00B20BD3" w:rsidRPr="00E003FA" w:rsidRDefault="00B20BD3" w:rsidP="00772FED">
            <w:pPr>
              <w:spacing w:before="60" w:after="60" w:line="276" w:lineRule="auto"/>
              <w:ind w:left="1183"/>
              <w:jc w:val="both"/>
              <w:rPr>
                <w:rFonts w:eastAsia="MS Mincho"/>
                <w:color w:val="FF0000"/>
                <w:sz w:val="28"/>
                <w:szCs w:val="28"/>
              </w:rPr>
            </w:pPr>
            <w:r w:rsidRPr="0034719E">
              <w:rPr>
                <w:rStyle w:val="fontstyle01"/>
                <w:b/>
                <w:bCs/>
                <w:i/>
                <w:iCs/>
                <w:color w:val="FF0000"/>
              </w:rPr>
              <w:t>Địa điểm:</w:t>
            </w:r>
            <w:r w:rsidRPr="0034719E">
              <w:rPr>
                <w:rStyle w:val="fontstyle01"/>
                <w:color w:val="FF0000"/>
              </w:rPr>
              <w:t xml:space="preserve"> </w:t>
            </w:r>
            <w:r>
              <w:rPr>
                <w:rStyle w:val="fontstyle01"/>
              </w:rPr>
              <w:t>Phòng họp cấp uỷ.</w:t>
            </w:r>
          </w:p>
        </w:tc>
      </w:tr>
      <w:tr w:rsidR="00E003FA" w:rsidRPr="00060223" w14:paraId="788F616C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667" w14:textId="77777777" w:rsidR="00E003FA" w:rsidRPr="00C8790B" w:rsidRDefault="00E003FA" w:rsidP="00B4188D">
            <w:pPr>
              <w:spacing w:after="60" w:line="276" w:lineRule="auto"/>
              <w:ind w:right="-103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AD3E" w14:textId="5CCDBD55" w:rsidR="00E003FA" w:rsidRDefault="00E003FA" w:rsidP="00E003FA">
            <w:pPr>
              <w:spacing w:after="60" w:line="276" w:lineRule="auto"/>
              <w:ind w:left="1183" w:hanging="1183"/>
              <w:jc w:val="both"/>
              <w:rPr>
                <w:b/>
                <w:color w:val="FF0000"/>
                <w:shd w:val="clear" w:color="auto" w:fill="FFFFFF"/>
              </w:rPr>
            </w:pPr>
            <w:r w:rsidRPr="00D73D1C">
              <w:rPr>
                <w:rFonts w:eastAsia="MS Mincho"/>
                <w:b/>
                <w:i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E003FA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E003FA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h</w:t>
            </w: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Pr="00D73D1C">
              <w:rPr>
                <w:b/>
                <w:i/>
                <w:iCs/>
                <w:color w:val="FF0000"/>
                <w:sz w:val="28"/>
                <w:szCs w:val="28"/>
                <w:u w:val="single"/>
                <w:shd w:val="clear" w:color="auto" w:fill="FFFFFF"/>
              </w:rPr>
              <w:t>0</w:t>
            </w:r>
            <w:r w:rsidRPr="00D73D1C">
              <w:rPr>
                <w:b/>
                <w:i/>
                <w:iCs/>
                <w:color w:val="FF0000"/>
                <w:sz w:val="28"/>
                <w:szCs w:val="28"/>
                <w:shd w:val="clear" w:color="auto" w:fill="FFFFFF"/>
              </w:rPr>
              <w:t>’:</w:t>
            </w:r>
            <w:r w:rsidRPr="00D73D1C">
              <w:rPr>
                <w:b/>
                <w:color w:val="FF0000"/>
                <w:shd w:val="clear" w:color="auto" w:fill="FFFFFF"/>
              </w:rPr>
              <w:t xml:space="preserve"> </w:t>
            </w:r>
            <w:r>
              <w:rPr>
                <w:b/>
                <w:color w:val="FF0000"/>
                <w:shd w:val="clear" w:color="auto" w:fill="FFFFFF"/>
              </w:rPr>
              <w:t xml:space="preserve"> </w:t>
            </w:r>
            <w:r w:rsidRPr="00885C0F">
              <w:rPr>
                <w:rFonts w:eastAsia="MS Mincho"/>
                <w:sz w:val="28"/>
                <w:szCs w:val="28"/>
              </w:rPr>
              <w:t>Đồng chí Vũ Lương (TUV, Bí thư Huyện uỷ)</w:t>
            </w:r>
            <w:r>
              <w:rPr>
                <w:rFonts w:eastAsia="MS Mincho"/>
                <w:sz w:val="28"/>
                <w:szCs w:val="28"/>
              </w:rPr>
              <w:t xml:space="preserve"> chủ trì họp Thường trực Huyện uỷ.</w:t>
            </w:r>
          </w:p>
          <w:p w14:paraId="343063A8" w14:textId="192559CC" w:rsidR="00E003FA" w:rsidRDefault="00E003FA" w:rsidP="00B20BD3">
            <w:pPr>
              <w:spacing w:line="276" w:lineRule="auto"/>
              <w:ind w:firstLine="1185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Nội dung: </w:t>
            </w:r>
          </w:p>
          <w:p w14:paraId="3F6BEDFC" w14:textId="68499621" w:rsidR="00E003FA" w:rsidRDefault="00F83E70" w:rsidP="00B20BD3">
            <w:pPr>
              <w:spacing w:line="276" w:lineRule="auto"/>
              <w:ind w:left="1183" w:hanging="2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F83E70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1/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003FA" w:rsidRPr="00FB7B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Ban Tổ chức Huyện uỷ báo cáo công tác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chính sách tiền lương</w:t>
            </w:r>
            <w:r w:rsidR="00E003F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và công tác đảng viên</w:t>
            </w:r>
            <w:r w:rsidR="00E003FA" w:rsidRPr="00FB7B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561E5AC" w14:textId="19BFF7E2" w:rsidR="00F83E70" w:rsidRDefault="00F83E70" w:rsidP="00B20BD3">
            <w:pPr>
              <w:spacing w:line="276" w:lineRule="auto"/>
              <w:ind w:left="1183" w:hanging="2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2/ </w:t>
            </w:r>
            <w:r w:rsidRPr="00F83E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Văn phòng Huyện uỷ </w:t>
            </w:r>
            <w:r w:rsidR="006200AC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báo cáo thông qua quy định về quy trình chuẩn bị và tổ chức các cuộc họp, hội nghị của Thường trực, Ban Thường vụ và Ban chấp hành </w:t>
            </w:r>
            <w:r w:rsidR="007673A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Đảng bộ huyện</w:t>
            </w:r>
            <w:r w:rsidRPr="00F83E7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4E1DD324" w14:textId="1B905A3D" w:rsidR="00E003FA" w:rsidRDefault="00E003FA" w:rsidP="00E003FA">
            <w:pPr>
              <w:spacing w:line="276" w:lineRule="auto"/>
              <w:ind w:left="1183" w:hanging="20"/>
              <w:jc w:val="both"/>
              <w:rPr>
                <w:color w:val="000000"/>
                <w:sz w:val="28"/>
                <w:szCs w:val="28"/>
              </w:rPr>
            </w:pPr>
            <w:r w:rsidRPr="00FB7B26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4DCC">
              <w:rPr>
                <w:color w:val="000000"/>
                <w:sz w:val="28"/>
                <w:szCs w:val="28"/>
              </w:rPr>
              <w:t xml:space="preserve">Đ/c </w:t>
            </w:r>
            <w:r>
              <w:rPr>
                <w:color w:val="000000"/>
                <w:sz w:val="28"/>
                <w:szCs w:val="28"/>
              </w:rPr>
              <w:t>trưởng Ban Tổ chức Huyện uỷ</w:t>
            </w:r>
            <w:r w:rsidR="00B20BD3">
              <w:rPr>
                <w:color w:val="000000"/>
                <w:sz w:val="28"/>
                <w:szCs w:val="28"/>
              </w:rPr>
              <w:t xml:space="preserve"> dự nội dung </w:t>
            </w:r>
            <w:r w:rsidR="00B20BD3" w:rsidRPr="00B20BD3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B20BD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095B854" w14:textId="77777777" w:rsidR="00E003FA" w:rsidRDefault="00E003FA" w:rsidP="00E003FA">
            <w:pPr>
              <w:tabs>
                <w:tab w:val="left" w:pos="2790"/>
              </w:tabs>
              <w:spacing w:after="60" w:line="276" w:lineRule="auto"/>
              <w:ind w:left="1041" w:firstLine="142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Phòng họp cấp uỷ.</w:t>
            </w:r>
          </w:p>
          <w:p w14:paraId="6EB5B2ED" w14:textId="77777777" w:rsidR="00F1427E" w:rsidRDefault="00F1427E" w:rsidP="00F1427E">
            <w:pPr>
              <w:tabs>
                <w:tab w:val="left" w:pos="2790"/>
              </w:tabs>
              <w:spacing w:after="60" w:line="276" w:lineRule="auto"/>
              <w:ind w:left="1183" w:hanging="1183"/>
              <w:jc w:val="both"/>
              <w:rPr>
                <w:rFonts w:eastAsia="MS Mincho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F1427E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15h00’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F1427E">
              <w:rPr>
                <w:rFonts w:eastAsia="MS Mincho"/>
                <w:bCs/>
                <w:iCs/>
                <w:sz w:val="28"/>
                <w:szCs w:val="28"/>
              </w:rPr>
              <w:t xml:space="preserve">Thường trực Huyện uỷ uỷ quyền cho đồng chí Nguyễn 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>Văn</w:t>
            </w:r>
            <w:r w:rsidRPr="00F1427E">
              <w:rPr>
                <w:rFonts w:eastAsia="MS Mincho"/>
                <w:bCs/>
                <w:iCs/>
                <w:sz w:val="28"/>
                <w:szCs w:val="28"/>
              </w:rPr>
              <w:t xml:space="preserve"> Lưu (UVTV, PCT.UBND huyện) dự trao quà của quỹ Thiện Tâm đến các thương binh, bệnh binh nặng.</w:t>
            </w:r>
          </w:p>
          <w:p w14:paraId="1FDCE6CF" w14:textId="0CD55BDF" w:rsidR="00F1427E" w:rsidRPr="00F1427E" w:rsidRDefault="00F1427E" w:rsidP="00B20BD3">
            <w:pPr>
              <w:tabs>
                <w:tab w:val="left" w:pos="2790"/>
              </w:tabs>
              <w:spacing w:line="276" w:lineRule="auto"/>
              <w:ind w:left="1185"/>
              <w:jc w:val="both"/>
              <w:rPr>
                <w:rFonts w:eastAsia="MS Mincho"/>
                <w:bCs/>
                <w:iCs/>
                <w:color w:val="FF0000"/>
                <w:sz w:val="28"/>
                <w:szCs w:val="28"/>
              </w:rPr>
            </w:pPr>
            <w:r w:rsidRPr="00F1427E">
              <w:rPr>
                <w:rFonts w:eastAsia="MS Mincho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F1427E">
              <w:rPr>
                <w:rFonts w:eastAsia="MS Mincho"/>
                <w:bCs/>
                <w:iCs/>
                <w:sz w:val="28"/>
                <w:szCs w:val="28"/>
              </w:rPr>
              <w:t>Phòng họp B -</w:t>
            </w:r>
            <w:r>
              <w:rPr>
                <w:rFonts w:eastAsia="MS Mincho"/>
                <w:bCs/>
                <w:iCs/>
                <w:sz w:val="28"/>
                <w:szCs w:val="28"/>
              </w:rPr>
              <w:t xml:space="preserve"> </w:t>
            </w:r>
            <w:r w:rsidRPr="00F1427E">
              <w:rPr>
                <w:rFonts w:eastAsia="MS Mincho"/>
                <w:bCs/>
                <w:iCs/>
                <w:sz w:val="28"/>
                <w:szCs w:val="28"/>
              </w:rPr>
              <w:t>UBND huyện.</w:t>
            </w:r>
          </w:p>
        </w:tc>
      </w:tr>
      <w:tr w:rsidR="008362F8" w:rsidRPr="00060223" w14:paraId="58CA7217" w14:textId="77777777" w:rsidTr="002320FB">
        <w:trPr>
          <w:trHeight w:val="40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70E4" w14:textId="77777777" w:rsidR="008362F8" w:rsidRPr="000A2439" w:rsidRDefault="008362F8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ca-ES"/>
              </w:rPr>
            </w:pPr>
          </w:p>
          <w:p w14:paraId="288B1042" w14:textId="3812FACC" w:rsidR="008362F8" w:rsidRPr="00706F81" w:rsidRDefault="008362F8" w:rsidP="002320FB">
            <w:pPr>
              <w:spacing w:before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BA - Ngày </w:t>
            </w:r>
            <w:r w:rsidR="00863767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</w:t>
            </w:r>
            <w:r w:rsidR="000E254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  <w:r w:rsidR="00283C2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/</w:t>
            </w:r>
            <w:r w:rsidR="00CE11B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  <w:t>3</w:t>
            </w:r>
          </w:p>
          <w:p w14:paraId="06ED4DB3" w14:textId="77777777" w:rsidR="008362F8" w:rsidRPr="008362F8" w:rsidRDefault="008362F8" w:rsidP="002320FB">
            <w:pPr>
              <w:spacing w:line="276" w:lineRule="auto"/>
              <w:ind w:left="603" w:hanging="681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8"/>
                <w:szCs w:val="28"/>
                <w:u w:val="single"/>
              </w:rPr>
            </w:pPr>
          </w:p>
        </w:tc>
      </w:tr>
      <w:tr w:rsidR="00112029" w:rsidRPr="00060223" w14:paraId="71E6AAD1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6FBD" w14:textId="7CCF01E7" w:rsidR="00112029" w:rsidRPr="00444B1E" w:rsidRDefault="00112029" w:rsidP="00444B1E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33F5" w14:textId="0DD3CDAC" w:rsidR="00EB0983" w:rsidRDefault="00EB0983" w:rsidP="00EB0983">
            <w:pPr>
              <w:tabs>
                <w:tab w:val="left" w:pos="2790"/>
              </w:tabs>
              <w:spacing w:after="60" w:line="276" w:lineRule="auto"/>
              <w:ind w:left="1041" w:hanging="992"/>
              <w:rPr>
                <w:rFonts w:eastAsia="MS Mincho"/>
                <w:b/>
                <w:i/>
                <w:color w:val="FF0000"/>
                <w:sz w:val="28"/>
                <w:szCs w:val="28"/>
              </w:rPr>
            </w:pPr>
            <w:r w:rsidRPr="00885C0F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885C0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885C0F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7E5474" w:rsidRPr="00885C0F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885C0F">
              <w:rPr>
                <w:rFonts w:eastAsia="MS Mincho"/>
                <w:sz w:val="28"/>
                <w:szCs w:val="28"/>
              </w:rPr>
              <w:t>Đồng chí Vũ Lương (TUV, Bí thư Huyện uỷ) làm việc tại trụ sở.</w:t>
            </w:r>
          </w:p>
          <w:p w14:paraId="57332BC6" w14:textId="4BC6CD9A" w:rsidR="00EB0983" w:rsidRDefault="00EB0983" w:rsidP="00EB0983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8h0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7E5474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khảo sát tình hình công tác Xây dựng Đảng tại Đảng uỷ xã </w:t>
            </w:r>
            <w:r w:rsidR="00E003FA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Nghĩa Bình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12328BD" w14:textId="77777777" w:rsidR="00EB0983" w:rsidRDefault="00EB0983" w:rsidP="00EB0983">
            <w:pPr>
              <w:tabs>
                <w:tab w:val="left" w:pos="2790"/>
              </w:tabs>
              <w:spacing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Theo Kế hoạch số 44-KH/HU ngày 18/02/2022 của Ban Thường vụ Huyện uỷ.</w:t>
            </w:r>
          </w:p>
          <w:p w14:paraId="1CDEC463" w14:textId="3EDB7DBD" w:rsidR="00EB0983" w:rsidRPr="00FB3834" w:rsidRDefault="00EB0983" w:rsidP="00EB0983">
            <w:pPr>
              <w:spacing w:before="60" w:after="6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524B2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Theo Kế hoạch số 44 gồm các đồng chí: Bùi </w:t>
            </w:r>
            <w:r w:rsidR="00E200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Ngọc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Hân (UVTV, </w:t>
            </w:r>
            <w:r w:rsidR="00454BA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BTC Huyện uỷ), Nguyễn Hoàng Giang (UVTV, </w:t>
            </w:r>
            <w:r w:rsidR="00454BA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BTG Huyện uỷ), Nguyễn Thị Thiện (HUV, Phó chủ nhiệm UBKT Huyện uỷ), Tạ Minh Tuấn (</w:t>
            </w:r>
            <w:r w:rsidR="00A918A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Chuyên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viên Văn phòng Huyện uỷ), Ban Thường vụ Đảng uỷ và Văn phòng Đảng uỷ xã</w:t>
            </w:r>
            <w:r w:rsidR="007E547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706A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Nghĩa Bình</w:t>
            </w:r>
            <w:r w:rsidRPr="00524B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44A7FF1B" w14:textId="3E990C38" w:rsidR="00032573" w:rsidRDefault="00EB0983" w:rsidP="00B20BD3">
            <w:pPr>
              <w:tabs>
                <w:tab w:val="left" w:pos="2790"/>
              </w:tabs>
              <w:spacing w:line="276" w:lineRule="auto"/>
              <w:ind w:firstLine="1185"/>
              <w:jc w:val="both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Đảng uỷ xã </w:t>
            </w:r>
            <w:r w:rsidR="00706A98">
              <w:rPr>
                <w:rFonts w:eastAsia="MS Mincho"/>
                <w:sz w:val="28"/>
                <w:szCs w:val="28"/>
              </w:rPr>
              <w:t>Nghĩa Bình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046355FE" w14:textId="362F038D" w:rsidR="001758E8" w:rsidRPr="00444B1E" w:rsidRDefault="001758E8" w:rsidP="001758E8">
            <w:pPr>
              <w:tabs>
                <w:tab w:val="left" w:pos="2790"/>
              </w:tabs>
              <w:spacing w:after="60" w:line="276" w:lineRule="auto"/>
              <w:ind w:firstLine="1183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"/>
                <w:szCs w:val="28"/>
              </w:rPr>
            </w:pPr>
          </w:p>
        </w:tc>
      </w:tr>
      <w:tr w:rsidR="00EB0983" w:rsidRPr="00060223" w14:paraId="1E7412C8" w14:textId="77777777" w:rsidTr="00573792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DE61" w14:textId="77777777" w:rsidR="00EB0983" w:rsidRPr="00444B1E" w:rsidRDefault="00EB0983" w:rsidP="00444B1E">
            <w:pPr>
              <w:spacing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13876" w14:textId="496480F6" w:rsidR="0056388E" w:rsidRPr="0056388E" w:rsidRDefault="0056388E" w:rsidP="0056388E">
            <w:pPr>
              <w:tabs>
                <w:tab w:val="left" w:pos="2790"/>
              </w:tabs>
              <w:spacing w:after="40"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Lương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TUV, Bí thư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  <w:p w14:paraId="204A65AA" w14:textId="5774D13F" w:rsidR="007E5474" w:rsidRDefault="007E5474" w:rsidP="007E5474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7E5474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14h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="00F1342A"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khảo sát tình hình công tác Xây dựng Đảng tại Đảng uỷ xã </w:t>
            </w:r>
            <w:r w:rsidR="00CE151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Đức Liễu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612ADC95" w14:textId="77777777" w:rsidR="007E5474" w:rsidRDefault="007E5474" w:rsidP="007E5474">
            <w:pPr>
              <w:tabs>
                <w:tab w:val="left" w:pos="2790"/>
              </w:tabs>
              <w:spacing w:after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Theo Kế hoạch số 44-KH/HU ngày 18/02/2022 của Ban Thường vụ Huyện uỷ.</w:t>
            </w:r>
          </w:p>
          <w:p w14:paraId="445D3850" w14:textId="3B69A1A2" w:rsidR="007E5474" w:rsidRDefault="007E5474" w:rsidP="007E5474">
            <w:pPr>
              <w:spacing w:before="60" w:after="6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524B2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Theo Kế hoạch số 44 gồm các đồng chí: Bùi </w:t>
            </w:r>
            <w:r w:rsidR="00E200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Ngọc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Hân (UVTV, </w:t>
            </w:r>
            <w:r w:rsidR="00454BA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BTC Huyện uỷ), Nguyễn Hoàng Giang (UVTV, </w:t>
            </w:r>
            <w:r w:rsidR="00454BA5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Trưởng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BTG Huyện uỷ), Nguyễn Thị Thiện (HUV, Phó chủ nhiệm UBKT Huyện uỷ), Tạ Minh Tuấn (</w:t>
            </w:r>
            <w:r w:rsidR="00A918A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Chuyên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viên Văn phòng Huyện uỷ), Ban Thường vụ Đảng uỷ và Văn phòng Đảng uỷ xã </w:t>
            </w:r>
            <w:r w:rsidR="00CE151B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Đức Liễu</w:t>
            </w:r>
            <w:r w:rsidRPr="00524B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32A75EB7" w14:textId="6D791767" w:rsidR="007E5474" w:rsidRPr="00FB3834" w:rsidRDefault="007E5474" w:rsidP="00B20BD3">
            <w:pPr>
              <w:spacing w:line="276" w:lineRule="auto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Đảng uỷ xã </w:t>
            </w:r>
            <w:r w:rsidR="00CE151B">
              <w:rPr>
                <w:rFonts w:eastAsia="MS Mincho"/>
                <w:sz w:val="28"/>
                <w:szCs w:val="28"/>
              </w:rPr>
              <w:t>Đức Liễu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35FBF85F" w14:textId="77777777" w:rsidR="00EB0983" w:rsidRPr="00444B1E" w:rsidRDefault="00EB0983" w:rsidP="00A85C7A">
            <w:pPr>
              <w:tabs>
                <w:tab w:val="left" w:pos="2790"/>
              </w:tabs>
              <w:spacing w:after="60" w:line="276" w:lineRule="auto"/>
              <w:ind w:firstLine="1183"/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"/>
                <w:szCs w:val="28"/>
              </w:rPr>
            </w:pPr>
          </w:p>
        </w:tc>
      </w:tr>
      <w:tr w:rsidR="0028075A" w:rsidRPr="00060223" w14:paraId="6E0EF048" w14:textId="77777777" w:rsidTr="00AB56B5">
        <w:trPr>
          <w:trHeight w:val="546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2A0C" w14:textId="725CE36C" w:rsidR="00AD69A6" w:rsidRPr="00B50E9C" w:rsidRDefault="00AD69A6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64DA302C" w14:textId="39D7A76E" w:rsidR="0028075A" w:rsidRPr="00706F81" w:rsidRDefault="00AB1B0F" w:rsidP="00AB56B5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en-GB"/>
              </w:rPr>
            </w:pPr>
            <w:r w:rsidRPr="00706F81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TƯ 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- Ngày </w:t>
            </w:r>
            <w:r w:rsidR="000E254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30</w:t>
            </w:r>
            <w:r w:rsidR="00C20140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CE11B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3</w:t>
            </w:r>
            <w:r w:rsidR="005A0B33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</w:t>
            </w:r>
          </w:p>
          <w:p w14:paraId="21770531" w14:textId="77777777" w:rsidR="00AD69A6" w:rsidRPr="00CF6F60" w:rsidRDefault="00AD69A6" w:rsidP="00AB56B5">
            <w:pPr>
              <w:spacing w:line="276" w:lineRule="auto"/>
              <w:ind w:left="610" w:hanging="43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8A58A0" w:rsidRPr="00060223" w14:paraId="361FF6D2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A6672" w14:textId="3A8D3FA7" w:rsidR="008A58A0" w:rsidRPr="00692264" w:rsidRDefault="000472C3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D725" w14:textId="5F1632DB" w:rsidR="00AF252D" w:rsidRDefault="00AF252D" w:rsidP="00B20BD3">
            <w:pPr>
              <w:tabs>
                <w:tab w:val="left" w:pos="2790"/>
              </w:tabs>
              <w:spacing w:line="276" w:lineRule="auto"/>
              <w:ind w:left="1185" w:hanging="1185"/>
              <w:jc w:val="both"/>
              <w:rPr>
                <w:rFonts w:eastAsia="MS Mincho"/>
                <w:sz w:val="28"/>
                <w:szCs w:val="28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 w:rsidRPr="00251C4E">
              <w:rPr>
                <w:rFonts w:eastAsia="MS Mincho"/>
                <w:sz w:val="28"/>
                <w:szCs w:val="28"/>
              </w:rPr>
              <w:t>Đồng chí Vũ Lương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Pr="00251C4E">
              <w:rPr>
                <w:rFonts w:eastAsia="MS Mincho"/>
                <w:sz w:val="28"/>
                <w:szCs w:val="28"/>
              </w:rPr>
              <w:t>(TUV, Bí thư Huyện uỷ)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706A98">
              <w:rPr>
                <w:rFonts w:eastAsia="MS Mincho"/>
                <w:sz w:val="28"/>
                <w:szCs w:val="28"/>
              </w:rPr>
              <w:t>chủ trì hội nghị Ban Thường vụ Huyện uỷ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  <w:p w14:paraId="7A938ADD" w14:textId="45179417" w:rsidR="00706A98" w:rsidRPr="00020BE6" w:rsidRDefault="00706A98" w:rsidP="00020BE6">
            <w:pPr>
              <w:spacing w:line="276" w:lineRule="auto"/>
              <w:ind w:firstLine="1185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Nội dung: </w:t>
            </w:r>
            <w:r w:rsidRPr="00FB7B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Ban Tổ chức Huyện uỷ báo cáo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công tác đảng viên</w:t>
            </w:r>
            <w:r w:rsidRPr="00FB7B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21041ED8" w14:textId="171F6D01" w:rsidR="001758E8" w:rsidRPr="001758E8" w:rsidRDefault="00706A98" w:rsidP="00706A98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rFonts w:eastAsia="MS Mincho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Phòng họp cấp uỷ.</w:t>
            </w:r>
          </w:p>
        </w:tc>
      </w:tr>
      <w:tr w:rsidR="00782C6C" w:rsidRPr="00060223" w14:paraId="1BCC8845" w14:textId="77777777" w:rsidTr="0025334E">
        <w:trPr>
          <w:trHeight w:val="4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0BE8" w14:textId="0413439D" w:rsidR="00782C6C" w:rsidRPr="00692264" w:rsidRDefault="000472C3" w:rsidP="00B4188D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A46AC" w14:textId="77777777" w:rsidR="00782C6C" w:rsidRDefault="00782C6C" w:rsidP="00782C6C">
            <w:pPr>
              <w:tabs>
                <w:tab w:val="left" w:pos="2790"/>
              </w:tabs>
              <w:spacing w:after="40"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Vũ Lương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TUV, Bí thư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)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  <w:p w14:paraId="5E66142B" w14:textId="0C37F88A" w:rsidR="00782C6C" w:rsidRDefault="00782C6C" w:rsidP="00782C6C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BD6464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14h</w:t>
            </w:r>
            <w:r w:rsidRPr="00EB098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, Chủ tịch HĐND huyện)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khảo sát tình hình công tác Xây dựng Đảng tại Đảng uỷ xã </w:t>
            </w:r>
            <w:r w:rsidR="00706A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Minh Hưng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D208DBD" w14:textId="77777777" w:rsidR="00782C6C" w:rsidRDefault="00782C6C" w:rsidP="00335089">
            <w:pPr>
              <w:tabs>
                <w:tab w:val="left" w:pos="2790"/>
              </w:tabs>
              <w:spacing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lastRenderedPageBreak/>
              <w:t xml:space="preserve">Nội dung: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Theo Kế hoạch số 44-KH/HU ngày 18/02/2022 của Ban Thường vụ Huyện uỷ.</w:t>
            </w:r>
          </w:p>
          <w:p w14:paraId="34EA5684" w14:textId="08186FE0" w:rsidR="00782C6C" w:rsidRPr="00FB3834" w:rsidRDefault="00782C6C" w:rsidP="00782C6C">
            <w:pPr>
              <w:spacing w:before="60" w:after="60"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524B21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Theo Kế hoạch số 44 gồm các đồng chí: Bùi </w:t>
            </w:r>
            <w:r w:rsidR="003829E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Ngọc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Hân (UVTV,</w:t>
            </w:r>
            <w:r w:rsidR="003829E0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trưởng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BTC Huyện uỷ), Nguyễn Hoàng Giang (UVTV, trưởng BTG Huyện uỷ), Nguyễn Thị Thiện (HUV, Phó chủ nhiệm UBKT Huyện uỷ), Tạ Minh Tuấn (</w:t>
            </w:r>
            <w:r w:rsidR="00A918A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Chuyên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viên Văn phòng Huyện uỷ), Ban Thường vụ Đảng uỷ và Văn phòng Đảng uỷ xã </w:t>
            </w:r>
            <w:r w:rsidR="00706A9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Minh Hưng</w:t>
            </w:r>
            <w:r w:rsidRPr="00524B21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  <w:p w14:paraId="055EAAD6" w14:textId="1926F4AD" w:rsidR="00782C6C" w:rsidRPr="007946B1" w:rsidRDefault="00782C6C" w:rsidP="00782C6C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6F78FC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rFonts w:eastAsia="MS Mincho"/>
                <w:sz w:val="28"/>
                <w:szCs w:val="28"/>
              </w:rPr>
              <w:t xml:space="preserve"> Đảng uỷ xã </w:t>
            </w:r>
            <w:r w:rsidR="00706A98">
              <w:rPr>
                <w:rFonts w:eastAsia="MS Mincho"/>
                <w:sz w:val="28"/>
                <w:szCs w:val="28"/>
              </w:rPr>
              <w:t>Minh Hưng</w:t>
            </w:r>
            <w:r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FC2919" w:rsidRPr="00060223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7BE00F53" w:rsidR="00FC2919" w:rsidRPr="00D7168A" w:rsidRDefault="00FC2919" w:rsidP="00FC2919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 xml:space="preserve">THỨ NĂM - Ngày </w:t>
            </w:r>
            <w:r w:rsidR="000E254B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31</w:t>
            </w: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3 </w:t>
            </w:r>
          </w:p>
          <w:p w14:paraId="61648855" w14:textId="77777777" w:rsidR="00FC2919" w:rsidRPr="00D7168A" w:rsidRDefault="00FC2919" w:rsidP="00FC2919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C2919" w:rsidRPr="00D7168A" w:rsidRDefault="00FC2919" w:rsidP="00FC2919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C2919" w:rsidRPr="00060223" w14:paraId="4A712E56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A3B" w14:textId="77777777" w:rsidR="00FC2919" w:rsidRPr="00706409" w:rsidRDefault="00FC2919" w:rsidP="00FC2919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4"/>
                <w:szCs w:val="28"/>
              </w:rPr>
            </w:pPr>
          </w:p>
          <w:p w14:paraId="30718DE7" w14:textId="115F85AD" w:rsidR="00FC2919" w:rsidRPr="00706409" w:rsidRDefault="00C709F8" w:rsidP="00FC2919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77CD" w14:textId="51084051" w:rsidR="00C709F8" w:rsidRDefault="0088544F" w:rsidP="00C709F8">
            <w:pPr>
              <w:tabs>
                <w:tab w:val="left" w:pos="2790"/>
              </w:tabs>
              <w:spacing w:after="60" w:line="276" w:lineRule="auto"/>
              <w:ind w:left="1183" w:hanging="1183"/>
              <w:jc w:val="both"/>
              <w:rPr>
                <w:i/>
                <w:iCs/>
                <w:sz w:val="28"/>
                <w:szCs w:val="28"/>
                <w:shd w:val="clear" w:color="auto" w:fill="FFFFFF"/>
              </w:rPr>
            </w:pP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7E67B4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7946B1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 </w:t>
            </w:r>
            <w:r w:rsidR="00C709F8" w:rsidRPr="00251C4E">
              <w:rPr>
                <w:rFonts w:eastAsia="MS Mincho"/>
                <w:sz w:val="28"/>
                <w:szCs w:val="28"/>
              </w:rPr>
              <w:t>Đồng chí Vũ Lương</w:t>
            </w:r>
            <w:r w:rsidR="00C709F8">
              <w:rPr>
                <w:rFonts w:eastAsia="MS Mincho"/>
                <w:sz w:val="28"/>
                <w:szCs w:val="28"/>
              </w:rPr>
              <w:t xml:space="preserve"> </w:t>
            </w:r>
            <w:r w:rsidR="00C709F8" w:rsidRPr="00251C4E">
              <w:rPr>
                <w:rFonts w:eastAsia="MS Mincho"/>
                <w:sz w:val="28"/>
                <w:szCs w:val="28"/>
              </w:rPr>
              <w:t xml:space="preserve">(TUV, Bí thư Huyện uỷ) </w:t>
            </w:r>
            <w:r w:rsidR="00706A98">
              <w:rPr>
                <w:sz w:val="28"/>
                <w:szCs w:val="28"/>
                <w:shd w:val="clear" w:color="auto" w:fill="FFFFFF"/>
              </w:rPr>
              <w:t>dự kỳ họp thứ 4 (chuyên đề ), HĐND tỉnh khoá X</w:t>
            </w:r>
            <w:r w:rsidR="00C709F8" w:rsidRPr="007002D5">
              <w:rPr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  <w:p w14:paraId="4498437C" w14:textId="4A040172" w:rsidR="00706A98" w:rsidRPr="00706A98" w:rsidRDefault="00706A98" w:rsidP="00706A98">
            <w:pPr>
              <w:tabs>
                <w:tab w:val="left" w:pos="2790"/>
              </w:tabs>
              <w:spacing w:after="60" w:line="276" w:lineRule="auto"/>
              <w:ind w:left="1183"/>
              <w:jc w:val="both"/>
              <w:rPr>
                <w:sz w:val="28"/>
                <w:szCs w:val="28"/>
                <w:shd w:val="clear" w:color="auto" w:fill="FFFFFF"/>
              </w:rPr>
            </w:pPr>
            <w:r w:rsidRPr="00706A98"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Địa điểm: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06A98">
              <w:rPr>
                <w:sz w:val="28"/>
                <w:szCs w:val="28"/>
                <w:shd w:val="clear" w:color="auto" w:fill="FFFFFF"/>
              </w:rPr>
              <w:t>Hội trường tầng 8, Trung tâm Hội nghị - Trường Chính trị tỉnh.</w:t>
            </w:r>
          </w:p>
          <w:p w14:paraId="5D601778" w14:textId="04183C6B" w:rsidR="00C709F8" w:rsidRPr="00E20026" w:rsidRDefault="00C709F8" w:rsidP="00E20026">
            <w:pPr>
              <w:spacing w:after="120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B20BD3" w:rsidRPr="00B20BD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B20BD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B20BD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832791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 xml:space="preserve">’:   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Nguyễn Tấn Hồng (P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hó Bí thư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Thường trực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Huyện uỷ</w:t>
            </w:r>
            <w:r w:rsidRPr="00570326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, Chủ tịch HĐND huyện</w:t>
            </w:r>
            <w:r w:rsidRPr="00B20BD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) </w:t>
            </w:r>
            <w:r w:rsidR="00B20BD3" w:rsidRPr="00B20BD3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  <w:tr w:rsidR="00C709F8" w:rsidRPr="00060223" w14:paraId="6A8973E7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B64" w14:textId="0D9B505E" w:rsidR="00C709F8" w:rsidRPr="00C709F8" w:rsidRDefault="00C709F8" w:rsidP="00FC2919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C565" w14:textId="43DE133E" w:rsidR="00C709F8" w:rsidRPr="00706A98" w:rsidRDefault="00C709F8" w:rsidP="00C93025">
            <w:pPr>
              <w:tabs>
                <w:tab w:val="left" w:pos="2790"/>
              </w:tabs>
              <w:spacing w:before="120" w:after="120"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D66D1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A79A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</w:rPr>
              <w:t>’</w:t>
            </w:r>
            <w:r w:rsidRPr="00893F6A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>:</w:t>
            </w:r>
            <w:r w:rsidRPr="00893F6A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="00F1427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Thường trực Huyện uỷ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làm việc tại trụ sở.</w:t>
            </w:r>
          </w:p>
        </w:tc>
      </w:tr>
      <w:tr w:rsidR="00555534" w:rsidRPr="00060223" w14:paraId="5153A510" w14:textId="77777777" w:rsidTr="002320FB">
        <w:trPr>
          <w:trHeight w:val="582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14E" w14:textId="45C7F892" w:rsidR="00555534" w:rsidRPr="00DB1122" w:rsidRDefault="00555534" w:rsidP="00555534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12"/>
                <w:szCs w:val="28"/>
                <w:lang w:val="vi-VN"/>
              </w:rPr>
            </w:pPr>
          </w:p>
          <w:p w14:paraId="4885A765" w14:textId="7E5605C3" w:rsidR="00555534" w:rsidRPr="00706F81" w:rsidRDefault="00555534" w:rsidP="00555534">
            <w:pPr>
              <w:tabs>
                <w:tab w:val="left" w:pos="2790"/>
              </w:tabs>
              <w:spacing w:line="276" w:lineRule="auto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</w:pP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  <w:lang w:val="vi-VN"/>
              </w:rPr>
              <w:t>THỨ SÁU</w:t>
            </w:r>
            <w:r w:rsidRPr="00706F81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0E254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01</w:t>
            </w:r>
            <w:r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0E254B">
              <w:rPr>
                <w:rFonts w:asciiTheme="majorHAnsi" w:eastAsia="MS Mincho" w:hAnsiTheme="majorHAnsi" w:cstheme="majorHAnsi"/>
                <w:b/>
                <w:color w:val="FF0000"/>
                <w:sz w:val="28"/>
                <w:szCs w:val="28"/>
              </w:rPr>
              <w:t>4</w:t>
            </w:r>
          </w:p>
          <w:p w14:paraId="4A73A37C" w14:textId="77777777" w:rsidR="00555534" w:rsidRPr="00DB1122" w:rsidRDefault="00555534" w:rsidP="00555534">
            <w:pPr>
              <w:tabs>
                <w:tab w:val="left" w:pos="2790"/>
              </w:tabs>
              <w:spacing w:line="276" w:lineRule="auto"/>
              <w:ind w:left="601" w:hanging="709"/>
              <w:jc w:val="center"/>
              <w:rPr>
                <w:rFonts w:asciiTheme="majorHAnsi" w:eastAsia="MS Mincho" w:hAnsiTheme="majorHAnsi" w:cstheme="majorHAnsi"/>
                <w:b/>
                <w:color w:val="FF0000"/>
                <w:sz w:val="2"/>
                <w:szCs w:val="28"/>
              </w:rPr>
            </w:pPr>
          </w:p>
        </w:tc>
      </w:tr>
      <w:tr w:rsidR="00555534" w:rsidRPr="00060223" w14:paraId="7A8DC750" w14:textId="77777777" w:rsidTr="004A59B7">
        <w:trPr>
          <w:trHeight w:val="597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F55F" w14:textId="0E23FEA7" w:rsidR="00555534" w:rsidRPr="00377CFE" w:rsidRDefault="00555534" w:rsidP="00555534">
            <w:pPr>
              <w:spacing w:after="60" w:line="276" w:lineRule="auto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F376" w14:textId="42464798" w:rsidR="00C039E8" w:rsidRPr="00F1427E" w:rsidRDefault="00F1427E" w:rsidP="00C709F8">
            <w:pPr>
              <w:spacing w:before="60" w:after="60" w:line="276" w:lineRule="auto"/>
              <w:ind w:left="1183" w:hanging="20"/>
              <w:jc w:val="both"/>
              <w:rPr>
                <w:vanish/>
                <w:color w:val="000000"/>
                <w:sz w:val="28"/>
                <w:szCs w:val="28"/>
              </w:rPr>
            </w:pPr>
            <w:r w:rsidRPr="00F1427E">
              <w:rPr>
                <w:rFonts w:eastAsia="MS Mincho"/>
                <w:bCs/>
                <w:iCs/>
                <w:sz w:val="28"/>
                <w:szCs w:val="28"/>
              </w:rPr>
              <w:t>Thường trực Huyện uỷ làm việc tại trụ sở</w:t>
            </w:r>
            <w:r w:rsidRPr="00F1427E">
              <w:rPr>
                <w:rFonts w:eastAsia="MS Mincho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eastAsia="MS Mincho"/>
                <w:b/>
                <w:i/>
                <w:color w:val="FF0000"/>
                <w:sz w:val="28"/>
                <w:szCs w:val="28"/>
              </w:rPr>
              <w:t>(cả ngày)</w:t>
            </w:r>
            <w:r>
              <w:rPr>
                <w:rFonts w:eastAsia="MS Mincho"/>
                <w:b/>
                <w:i/>
                <w:vanish/>
                <w:color w:val="FF0000"/>
                <w:sz w:val="28"/>
                <w:szCs w:val="28"/>
              </w:rPr>
              <w:t>uyeê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6FB3E74E" w:rsidR="00634AD6" w:rsidRPr="00E30451" w:rsidRDefault="0049065C" w:rsidP="00B4188D">
      <w:pPr>
        <w:shd w:val="clear" w:color="auto" w:fill="FFFFFF"/>
        <w:spacing w:after="60" w:line="276" w:lineRule="auto"/>
        <w:ind w:left="-284" w:firstLine="1135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  <w:u w:val="single"/>
        </w:rPr>
        <w:t>https:</w:t>
      </w:r>
      <w:r w:rsidR="00F2390F">
        <w:rPr>
          <w:bCs/>
          <w:iCs/>
          <w:sz w:val="28"/>
          <w:szCs w:val="28"/>
          <w:u w:val="single"/>
        </w:rPr>
        <w:t>//</w:t>
      </w:r>
      <w:r w:rsidRPr="0049065C">
        <w:rPr>
          <w:bCs/>
          <w:iCs/>
          <w:sz w:val="28"/>
          <w:szCs w:val="28"/>
          <w:u w:val="single"/>
        </w:rPr>
        <w:t>huyenuybudang.binhphuoc.vn</w:t>
      </w:r>
      <w:r w:rsidRPr="00FD02EA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AB142F" w:rsidRPr="00060223" w14:paraId="78A7F219" w14:textId="77777777">
        <w:trPr>
          <w:trHeight w:val="2293"/>
        </w:trPr>
        <w:tc>
          <w:tcPr>
            <w:tcW w:w="5490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0F35508C" w14:textId="77777777" w:rsidR="003C05B5" w:rsidRDefault="003C05B5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6042331D" w14:textId="6287CFA1" w:rsidR="00D7168A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</w:t>
            </w:r>
          </w:p>
          <w:p w14:paraId="031333C0" w14:textId="77777777" w:rsidR="00D7168A" w:rsidRDefault="00D7168A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</w:p>
          <w:p w14:paraId="1819BB57" w14:textId="66AFD88B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        </w:t>
            </w:r>
          </w:p>
        </w:tc>
        <w:tc>
          <w:tcPr>
            <w:tcW w:w="4102" w:type="dxa"/>
          </w:tcPr>
          <w:p w14:paraId="2E34BEF7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77777777" w:rsidR="00AB142F" w:rsidRPr="00060223" w:rsidRDefault="00AB142F" w:rsidP="00D27149">
            <w:pPr>
              <w:shd w:val="clear" w:color="auto" w:fill="FFFFFF"/>
              <w:tabs>
                <w:tab w:val="left" w:pos="456"/>
                <w:tab w:val="left" w:pos="570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5A3666CF" w14:textId="77777777" w:rsidR="00E942BD" w:rsidRPr="00053746" w:rsidRDefault="00AB142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0C508A38" w14:textId="77777777" w:rsidR="00621B98" w:rsidRDefault="008F701B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         </w:t>
            </w:r>
          </w:p>
          <w:p w14:paraId="46912ED4" w14:textId="2670881F" w:rsidR="00D7168A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53746">
              <w:rPr>
                <w:bCs/>
                <w:i/>
              </w:rPr>
              <w:t xml:space="preserve">                            </w:t>
            </w:r>
            <w:r w:rsidR="00E20026">
              <w:rPr>
                <w:bCs/>
                <w:i/>
              </w:rPr>
              <w:t>(Đã ký)</w:t>
            </w:r>
          </w:p>
          <w:p w14:paraId="1E00D74B" w14:textId="0B5FC468" w:rsidR="009C2625" w:rsidRDefault="008F701B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/>
                <w:bCs/>
                <w:sz w:val="28"/>
                <w:szCs w:val="28"/>
              </w:rPr>
            </w:pPr>
            <w:r w:rsidRPr="00053746">
              <w:rPr>
                <w:bCs/>
                <w:i/>
              </w:rPr>
              <w:t xml:space="preserve">                </w:t>
            </w:r>
            <w:r w:rsidR="00053746"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  <w:r w:rsidR="009C2625" w:rsidRPr="0006022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3FE9070" w14:textId="77777777" w:rsidR="003C05B5" w:rsidRPr="0023618B" w:rsidRDefault="003C05B5" w:rsidP="0061755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</w:p>
          <w:p w14:paraId="49F942D9" w14:textId="21500907" w:rsidR="008F701B" w:rsidRPr="00BE0F8A" w:rsidRDefault="009C2625" w:rsidP="009C2625">
            <w:pPr>
              <w:shd w:val="clear" w:color="auto" w:fill="FFFFFF"/>
              <w:tabs>
                <w:tab w:val="left" w:pos="456"/>
                <w:tab w:val="left" w:pos="570"/>
                <w:tab w:val="left" w:pos="2205"/>
              </w:tabs>
              <w:spacing w:after="60" w:line="276" w:lineRule="auto"/>
              <w:jc w:val="center"/>
              <w:rPr>
                <w:bCs/>
                <w:i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  <w:p w14:paraId="4B683AE3" w14:textId="56B3597C" w:rsidR="00AB142F" w:rsidRPr="009C2625" w:rsidRDefault="0008645F" w:rsidP="00B4188D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spacing w:after="60" w:line="276" w:lineRule="auto"/>
              <w:rPr>
                <w:bCs/>
                <w:i/>
              </w:rPr>
            </w:pPr>
            <w:r w:rsidRPr="0008645F">
              <w:rPr>
                <w:bCs/>
                <w:i/>
              </w:rPr>
              <w:t xml:space="preserve">                                                                                                  </w:t>
            </w:r>
          </w:p>
        </w:tc>
      </w:tr>
    </w:tbl>
    <w:p w14:paraId="5DFFAEE7" w14:textId="77777777" w:rsidR="00D9680B" w:rsidRPr="00B764E2" w:rsidRDefault="00D9680B" w:rsidP="00B4188D">
      <w:pPr>
        <w:spacing w:after="60" w:line="276" w:lineRule="auto"/>
        <w:rPr>
          <w:sz w:val="12"/>
          <w:szCs w:val="28"/>
        </w:rPr>
      </w:pPr>
    </w:p>
    <w:sectPr w:rsidR="00D9680B" w:rsidRPr="00B764E2" w:rsidSect="00020BE6">
      <w:headerReference w:type="default" r:id="rId7"/>
      <w:footerReference w:type="default" r:id="rId8"/>
      <w:pgSz w:w="11907" w:h="16839" w:code="9"/>
      <w:pgMar w:top="993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39FD" w14:textId="77777777" w:rsidR="00BC1F2F" w:rsidRDefault="00BC1F2F">
      <w:r>
        <w:separator/>
      </w:r>
    </w:p>
  </w:endnote>
  <w:endnote w:type="continuationSeparator" w:id="0">
    <w:p w14:paraId="029A94E0" w14:textId="77777777" w:rsidR="00BC1F2F" w:rsidRDefault="00BC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C317" w14:textId="1A245B9C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B20" w:rsidRPr="001B4B20">
      <w:rPr>
        <w:noProof/>
        <w:lang w:val="vi-VN" w:eastAsia="vi-VN"/>
      </w:rPr>
      <w:t>5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3A68" w14:textId="77777777" w:rsidR="00BC1F2F" w:rsidRDefault="00BC1F2F">
      <w:r>
        <w:separator/>
      </w:r>
    </w:p>
  </w:footnote>
  <w:footnote w:type="continuationSeparator" w:id="0">
    <w:p w14:paraId="2B347847" w14:textId="77777777" w:rsidR="00BC1F2F" w:rsidRDefault="00BC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842"/>
    <w:rsid w:val="000016C5"/>
    <w:rsid w:val="00001C8E"/>
    <w:rsid w:val="00001CC0"/>
    <w:rsid w:val="00002134"/>
    <w:rsid w:val="00002210"/>
    <w:rsid w:val="00002489"/>
    <w:rsid w:val="00002B72"/>
    <w:rsid w:val="00003047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66B"/>
    <w:rsid w:val="00010770"/>
    <w:rsid w:val="0001086B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D0"/>
    <w:rsid w:val="00021417"/>
    <w:rsid w:val="00021755"/>
    <w:rsid w:val="00021813"/>
    <w:rsid w:val="00021E13"/>
    <w:rsid w:val="000221F5"/>
    <w:rsid w:val="000221F8"/>
    <w:rsid w:val="0002221D"/>
    <w:rsid w:val="00022E44"/>
    <w:rsid w:val="000232B7"/>
    <w:rsid w:val="00023736"/>
    <w:rsid w:val="00023F45"/>
    <w:rsid w:val="00023F51"/>
    <w:rsid w:val="000256F8"/>
    <w:rsid w:val="00025FED"/>
    <w:rsid w:val="00026262"/>
    <w:rsid w:val="00026D7B"/>
    <w:rsid w:val="000278D0"/>
    <w:rsid w:val="00027DF5"/>
    <w:rsid w:val="00027E13"/>
    <w:rsid w:val="00030647"/>
    <w:rsid w:val="0003069B"/>
    <w:rsid w:val="00030D1F"/>
    <w:rsid w:val="00031388"/>
    <w:rsid w:val="000316A9"/>
    <w:rsid w:val="00031DCC"/>
    <w:rsid w:val="00032422"/>
    <w:rsid w:val="00032573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388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D3A"/>
    <w:rsid w:val="000731F8"/>
    <w:rsid w:val="0007344E"/>
    <w:rsid w:val="000738D6"/>
    <w:rsid w:val="00073AA5"/>
    <w:rsid w:val="00074BC1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777"/>
    <w:rsid w:val="00081C7B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514"/>
    <w:rsid w:val="0009282B"/>
    <w:rsid w:val="00092FA2"/>
    <w:rsid w:val="000933CB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C64"/>
    <w:rsid w:val="000C04F6"/>
    <w:rsid w:val="000C0922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DA8"/>
    <w:rsid w:val="000C445B"/>
    <w:rsid w:val="000C4860"/>
    <w:rsid w:val="000C51A3"/>
    <w:rsid w:val="000C51F1"/>
    <w:rsid w:val="000C5390"/>
    <w:rsid w:val="000C5ADB"/>
    <w:rsid w:val="000C65A6"/>
    <w:rsid w:val="000C6635"/>
    <w:rsid w:val="000C6902"/>
    <w:rsid w:val="000C69C9"/>
    <w:rsid w:val="000C714B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100D"/>
    <w:rsid w:val="000E1269"/>
    <w:rsid w:val="000E19B9"/>
    <w:rsid w:val="000E19EF"/>
    <w:rsid w:val="000E1C42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55C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BE2"/>
    <w:rsid w:val="00130661"/>
    <w:rsid w:val="00130AEE"/>
    <w:rsid w:val="0013113A"/>
    <w:rsid w:val="001315F5"/>
    <w:rsid w:val="00131709"/>
    <w:rsid w:val="001319CD"/>
    <w:rsid w:val="00132143"/>
    <w:rsid w:val="001321EE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21FA"/>
    <w:rsid w:val="0016351C"/>
    <w:rsid w:val="00163540"/>
    <w:rsid w:val="00163BAC"/>
    <w:rsid w:val="00164E4E"/>
    <w:rsid w:val="00164ED7"/>
    <w:rsid w:val="001650BC"/>
    <w:rsid w:val="00165112"/>
    <w:rsid w:val="00165710"/>
    <w:rsid w:val="00165E4A"/>
    <w:rsid w:val="001666BA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325"/>
    <w:rsid w:val="001758D1"/>
    <w:rsid w:val="001758E8"/>
    <w:rsid w:val="00175A73"/>
    <w:rsid w:val="00175B7C"/>
    <w:rsid w:val="00175C17"/>
    <w:rsid w:val="0017607B"/>
    <w:rsid w:val="0017609C"/>
    <w:rsid w:val="001772DD"/>
    <w:rsid w:val="0017771E"/>
    <w:rsid w:val="0018095A"/>
    <w:rsid w:val="001810FC"/>
    <w:rsid w:val="00181260"/>
    <w:rsid w:val="00181BE7"/>
    <w:rsid w:val="00182203"/>
    <w:rsid w:val="00182788"/>
    <w:rsid w:val="0018294A"/>
    <w:rsid w:val="00183B8A"/>
    <w:rsid w:val="00183C19"/>
    <w:rsid w:val="00184076"/>
    <w:rsid w:val="001840C2"/>
    <w:rsid w:val="0018456D"/>
    <w:rsid w:val="001858A9"/>
    <w:rsid w:val="00185A13"/>
    <w:rsid w:val="00186046"/>
    <w:rsid w:val="0018606D"/>
    <w:rsid w:val="00186272"/>
    <w:rsid w:val="00187471"/>
    <w:rsid w:val="0018755D"/>
    <w:rsid w:val="00187732"/>
    <w:rsid w:val="00187A38"/>
    <w:rsid w:val="00187C1C"/>
    <w:rsid w:val="00187D0A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3F8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70E"/>
    <w:rsid w:val="001B4770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8F7"/>
    <w:rsid w:val="001B79E9"/>
    <w:rsid w:val="001C002A"/>
    <w:rsid w:val="001C010E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6008"/>
    <w:rsid w:val="001F629B"/>
    <w:rsid w:val="001F6565"/>
    <w:rsid w:val="001F681E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446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A2C"/>
    <w:rsid w:val="00223325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618B"/>
    <w:rsid w:val="002365C0"/>
    <w:rsid w:val="00236946"/>
    <w:rsid w:val="00236BB8"/>
    <w:rsid w:val="00237022"/>
    <w:rsid w:val="002371CA"/>
    <w:rsid w:val="00237810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E7A"/>
    <w:rsid w:val="00255E92"/>
    <w:rsid w:val="00255FB0"/>
    <w:rsid w:val="00257074"/>
    <w:rsid w:val="002573C7"/>
    <w:rsid w:val="0025742A"/>
    <w:rsid w:val="00257828"/>
    <w:rsid w:val="00260198"/>
    <w:rsid w:val="002601A2"/>
    <w:rsid w:val="002606B4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6360"/>
    <w:rsid w:val="00276BDB"/>
    <w:rsid w:val="00276FDB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3A3"/>
    <w:rsid w:val="00291A95"/>
    <w:rsid w:val="00291F99"/>
    <w:rsid w:val="00291FAD"/>
    <w:rsid w:val="002922AB"/>
    <w:rsid w:val="00292D31"/>
    <w:rsid w:val="00292E1D"/>
    <w:rsid w:val="002931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D6D"/>
    <w:rsid w:val="002A3768"/>
    <w:rsid w:val="002A4174"/>
    <w:rsid w:val="002A4222"/>
    <w:rsid w:val="002A4352"/>
    <w:rsid w:val="002A4B39"/>
    <w:rsid w:val="002A4D79"/>
    <w:rsid w:val="002A4E74"/>
    <w:rsid w:val="002A4FBF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CB6"/>
    <w:rsid w:val="002B37EE"/>
    <w:rsid w:val="002B3855"/>
    <w:rsid w:val="002B39A6"/>
    <w:rsid w:val="002B3CC4"/>
    <w:rsid w:val="002B4266"/>
    <w:rsid w:val="002B46AC"/>
    <w:rsid w:val="002B4B7F"/>
    <w:rsid w:val="002B55BE"/>
    <w:rsid w:val="002B5E58"/>
    <w:rsid w:val="002B640D"/>
    <w:rsid w:val="002B67AE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E1"/>
    <w:rsid w:val="002D7F7D"/>
    <w:rsid w:val="002E0339"/>
    <w:rsid w:val="002E07AF"/>
    <w:rsid w:val="002E13BF"/>
    <w:rsid w:val="002E1EBA"/>
    <w:rsid w:val="002E225D"/>
    <w:rsid w:val="002E28A5"/>
    <w:rsid w:val="002E2BE6"/>
    <w:rsid w:val="002E3F41"/>
    <w:rsid w:val="002E42D8"/>
    <w:rsid w:val="002E4C9D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486F"/>
    <w:rsid w:val="003048A6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70A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90A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C1A"/>
    <w:rsid w:val="00323DCE"/>
    <w:rsid w:val="0032406C"/>
    <w:rsid w:val="0032414A"/>
    <w:rsid w:val="00324438"/>
    <w:rsid w:val="003246E3"/>
    <w:rsid w:val="00324879"/>
    <w:rsid w:val="0032557F"/>
    <w:rsid w:val="00325A92"/>
    <w:rsid w:val="00325E56"/>
    <w:rsid w:val="00325F00"/>
    <w:rsid w:val="00325FD0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C11"/>
    <w:rsid w:val="00346D22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D4C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CFC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E9E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27"/>
    <w:rsid w:val="00400F77"/>
    <w:rsid w:val="00401133"/>
    <w:rsid w:val="00401BC9"/>
    <w:rsid w:val="00401DCE"/>
    <w:rsid w:val="00402819"/>
    <w:rsid w:val="00402A27"/>
    <w:rsid w:val="00402C7C"/>
    <w:rsid w:val="004032F3"/>
    <w:rsid w:val="00403393"/>
    <w:rsid w:val="004035B7"/>
    <w:rsid w:val="00403EE3"/>
    <w:rsid w:val="00403F6B"/>
    <w:rsid w:val="004042CA"/>
    <w:rsid w:val="00404CAE"/>
    <w:rsid w:val="00404D07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EBC"/>
    <w:rsid w:val="004233FC"/>
    <w:rsid w:val="00423434"/>
    <w:rsid w:val="004239E2"/>
    <w:rsid w:val="00423BDF"/>
    <w:rsid w:val="004242C4"/>
    <w:rsid w:val="00424597"/>
    <w:rsid w:val="004249B4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4BA5"/>
    <w:rsid w:val="00456286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C20"/>
    <w:rsid w:val="00460C6C"/>
    <w:rsid w:val="00460DB1"/>
    <w:rsid w:val="00460E79"/>
    <w:rsid w:val="004611DE"/>
    <w:rsid w:val="00463033"/>
    <w:rsid w:val="00463065"/>
    <w:rsid w:val="004630D5"/>
    <w:rsid w:val="004632CE"/>
    <w:rsid w:val="004633EE"/>
    <w:rsid w:val="0046368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92"/>
    <w:rsid w:val="004708F0"/>
    <w:rsid w:val="00471751"/>
    <w:rsid w:val="004719C9"/>
    <w:rsid w:val="00471BD5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D22"/>
    <w:rsid w:val="0048068D"/>
    <w:rsid w:val="00480AFF"/>
    <w:rsid w:val="00481546"/>
    <w:rsid w:val="004817C2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4E34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696"/>
    <w:rsid w:val="00491A15"/>
    <w:rsid w:val="004924EF"/>
    <w:rsid w:val="00492A59"/>
    <w:rsid w:val="00492B3F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2E9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4328"/>
    <w:rsid w:val="004B4E03"/>
    <w:rsid w:val="004B53B8"/>
    <w:rsid w:val="004B5525"/>
    <w:rsid w:val="004B5E0C"/>
    <w:rsid w:val="004B5F57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30B3"/>
    <w:rsid w:val="004C39C8"/>
    <w:rsid w:val="004C3A1B"/>
    <w:rsid w:val="004C4126"/>
    <w:rsid w:val="004C4E10"/>
    <w:rsid w:val="004C5265"/>
    <w:rsid w:val="004C5458"/>
    <w:rsid w:val="004C6212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7083"/>
    <w:rsid w:val="004D73C7"/>
    <w:rsid w:val="004D7446"/>
    <w:rsid w:val="004D7991"/>
    <w:rsid w:val="004D7B6E"/>
    <w:rsid w:val="004D7DA0"/>
    <w:rsid w:val="004D7E9D"/>
    <w:rsid w:val="004E09A1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480"/>
    <w:rsid w:val="004F065E"/>
    <w:rsid w:val="004F0999"/>
    <w:rsid w:val="004F2629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C7"/>
    <w:rsid w:val="00501316"/>
    <w:rsid w:val="00501600"/>
    <w:rsid w:val="00502097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735F"/>
    <w:rsid w:val="0050770F"/>
    <w:rsid w:val="005101FD"/>
    <w:rsid w:val="005109E9"/>
    <w:rsid w:val="00510F4E"/>
    <w:rsid w:val="00511147"/>
    <w:rsid w:val="005115FC"/>
    <w:rsid w:val="00511693"/>
    <w:rsid w:val="00512017"/>
    <w:rsid w:val="005121AC"/>
    <w:rsid w:val="005121AE"/>
    <w:rsid w:val="00512765"/>
    <w:rsid w:val="0051319D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B6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5124E"/>
    <w:rsid w:val="00551314"/>
    <w:rsid w:val="00551901"/>
    <w:rsid w:val="00551C3F"/>
    <w:rsid w:val="00551FB3"/>
    <w:rsid w:val="005521B9"/>
    <w:rsid w:val="00552610"/>
    <w:rsid w:val="005526CD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55F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8BF"/>
    <w:rsid w:val="005B1B67"/>
    <w:rsid w:val="005B1E16"/>
    <w:rsid w:val="005B2047"/>
    <w:rsid w:val="005B22E2"/>
    <w:rsid w:val="005B2996"/>
    <w:rsid w:val="005B2A99"/>
    <w:rsid w:val="005B3925"/>
    <w:rsid w:val="005B3EE5"/>
    <w:rsid w:val="005B513F"/>
    <w:rsid w:val="005B5189"/>
    <w:rsid w:val="005B5588"/>
    <w:rsid w:val="005B6877"/>
    <w:rsid w:val="005B6924"/>
    <w:rsid w:val="005B7A63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220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130F"/>
    <w:rsid w:val="005F15CE"/>
    <w:rsid w:val="005F1B74"/>
    <w:rsid w:val="005F29BF"/>
    <w:rsid w:val="005F2D65"/>
    <w:rsid w:val="005F4365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D88"/>
    <w:rsid w:val="0060004F"/>
    <w:rsid w:val="00600588"/>
    <w:rsid w:val="006008FC"/>
    <w:rsid w:val="006009D8"/>
    <w:rsid w:val="0060159D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1157"/>
    <w:rsid w:val="006112AD"/>
    <w:rsid w:val="00611BF4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E1D"/>
    <w:rsid w:val="00615E21"/>
    <w:rsid w:val="00615F58"/>
    <w:rsid w:val="00616BAE"/>
    <w:rsid w:val="00616D97"/>
    <w:rsid w:val="006171AD"/>
    <w:rsid w:val="0061755D"/>
    <w:rsid w:val="0061794A"/>
    <w:rsid w:val="006200AC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B9D"/>
    <w:rsid w:val="00631F01"/>
    <w:rsid w:val="00632408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25"/>
    <w:rsid w:val="00644291"/>
    <w:rsid w:val="00644E76"/>
    <w:rsid w:val="00645273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C7"/>
    <w:rsid w:val="006507FE"/>
    <w:rsid w:val="006524CC"/>
    <w:rsid w:val="00652D0B"/>
    <w:rsid w:val="00652FAB"/>
    <w:rsid w:val="00653291"/>
    <w:rsid w:val="006535D2"/>
    <w:rsid w:val="006536BA"/>
    <w:rsid w:val="006539E2"/>
    <w:rsid w:val="00653B82"/>
    <w:rsid w:val="0065445D"/>
    <w:rsid w:val="00654A7E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4FE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40E1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4202"/>
    <w:rsid w:val="0067437B"/>
    <w:rsid w:val="00674924"/>
    <w:rsid w:val="00674A4D"/>
    <w:rsid w:val="00674D40"/>
    <w:rsid w:val="00675036"/>
    <w:rsid w:val="006750E0"/>
    <w:rsid w:val="00675AFC"/>
    <w:rsid w:val="00676094"/>
    <w:rsid w:val="00676247"/>
    <w:rsid w:val="00676401"/>
    <w:rsid w:val="00677616"/>
    <w:rsid w:val="0067768C"/>
    <w:rsid w:val="00677715"/>
    <w:rsid w:val="0067796F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64"/>
    <w:rsid w:val="00692271"/>
    <w:rsid w:val="006928FE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557"/>
    <w:rsid w:val="006947C5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2A48"/>
    <w:rsid w:val="006A3177"/>
    <w:rsid w:val="006A3831"/>
    <w:rsid w:val="006A3B34"/>
    <w:rsid w:val="006A4026"/>
    <w:rsid w:val="006A46C4"/>
    <w:rsid w:val="006A4D33"/>
    <w:rsid w:val="006A4E80"/>
    <w:rsid w:val="006A4E8C"/>
    <w:rsid w:val="006A5ED3"/>
    <w:rsid w:val="006A603D"/>
    <w:rsid w:val="006A6410"/>
    <w:rsid w:val="006A6AAE"/>
    <w:rsid w:val="006A6BAE"/>
    <w:rsid w:val="006A71B0"/>
    <w:rsid w:val="006A74EB"/>
    <w:rsid w:val="006A75B4"/>
    <w:rsid w:val="006A7D02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9CE"/>
    <w:rsid w:val="006C4FA8"/>
    <w:rsid w:val="006C5272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E77"/>
    <w:rsid w:val="006D62E6"/>
    <w:rsid w:val="006D6474"/>
    <w:rsid w:val="006D64C5"/>
    <w:rsid w:val="006D6669"/>
    <w:rsid w:val="006D6B3F"/>
    <w:rsid w:val="006D713D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4C0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E7"/>
    <w:rsid w:val="006F397D"/>
    <w:rsid w:val="006F399A"/>
    <w:rsid w:val="006F43F0"/>
    <w:rsid w:val="006F456B"/>
    <w:rsid w:val="006F467D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8C8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E34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A45"/>
    <w:rsid w:val="00716D73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C2"/>
    <w:rsid w:val="007225AB"/>
    <w:rsid w:val="00723209"/>
    <w:rsid w:val="00723279"/>
    <w:rsid w:val="007232E2"/>
    <w:rsid w:val="007243F5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E57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8B3"/>
    <w:rsid w:val="007358E4"/>
    <w:rsid w:val="00735B9C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953"/>
    <w:rsid w:val="00760D87"/>
    <w:rsid w:val="00762A50"/>
    <w:rsid w:val="00762AC9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2FED"/>
    <w:rsid w:val="00773086"/>
    <w:rsid w:val="0077359A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C6C"/>
    <w:rsid w:val="00782C9E"/>
    <w:rsid w:val="00782EA5"/>
    <w:rsid w:val="007830CD"/>
    <w:rsid w:val="00784864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9A6"/>
    <w:rsid w:val="007925D3"/>
    <w:rsid w:val="00792676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32A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2067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936"/>
    <w:rsid w:val="007C0942"/>
    <w:rsid w:val="007C12EA"/>
    <w:rsid w:val="007C1450"/>
    <w:rsid w:val="007C155F"/>
    <w:rsid w:val="007C1982"/>
    <w:rsid w:val="007C1EFF"/>
    <w:rsid w:val="007C2354"/>
    <w:rsid w:val="007C27DF"/>
    <w:rsid w:val="007C28BB"/>
    <w:rsid w:val="007C2EAC"/>
    <w:rsid w:val="007C34AA"/>
    <w:rsid w:val="007C3CF1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7E9"/>
    <w:rsid w:val="007D7099"/>
    <w:rsid w:val="007D7BD9"/>
    <w:rsid w:val="007D7D8B"/>
    <w:rsid w:val="007D7DFA"/>
    <w:rsid w:val="007E060B"/>
    <w:rsid w:val="007E0D4E"/>
    <w:rsid w:val="007E1DC0"/>
    <w:rsid w:val="007E2056"/>
    <w:rsid w:val="007E2395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95"/>
    <w:rsid w:val="00811051"/>
    <w:rsid w:val="008112BA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047"/>
    <w:rsid w:val="00851332"/>
    <w:rsid w:val="00851A8C"/>
    <w:rsid w:val="00851FA4"/>
    <w:rsid w:val="008520E4"/>
    <w:rsid w:val="0085274B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B7"/>
    <w:rsid w:val="00867CF0"/>
    <w:rsid w:val="00867FEB"/>
    <w:rsid w:val="00870490"/>
    <w:rsid w:val="008714B6"/>
    <w:rsid w:val="008723FC"/>
    <w:rsid w:val="0087252B"/>
    <w:rsid w:val="00872B1E"/>
    <w:rsid w:val="00873875"/>
    <w:rsid w:val="008738CF"/>
    <w:rsid w:val="00873A8B"/>
    <w:rsid w:val="00873D73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EA"/>
    <w:rsid w:val="0087743B"/>
    <w:rsid w:val="00877AD4"/>
    <w:rsid w:val="00877E7A"/>
    <w:rsid w:val="008803DC"/>
    <w:rsid w:val="00880C33"/>
    <w:rsid w:val="008811E9"/>
    <w:rsid w:val="008816EA"/>
    <w:rsid w:val="0088192A"/>
    <w:rsid w:val="00882D52"/>
    <w:rsid w:val="00883098"/>
    <w:rsid w:val="00883EF9"/>
    <w:rsid w:val="00884054"/>
    <w:rsid w:val="008841E4"/>
    <w:rsid w:val="00884674"/>
    <w:rsid w:val="00885079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1D8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5C0"/>
    <w:rsid w:val="008C0895"/>
    <w:rsid w:val="008C0AB5"/>
    <w:rsid w:val="008C0B15"/>
    <w:rsid w:val="008C0F0C"/>
    <w:rsid w:val="008C18F8"/>
    <w:rsid w:val="008C1E92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15C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527"/>
    <w:rsid w:val="008F4D9D"/>
    <w:rsid w:val="008F4F7A"/>
    <w:rsid w:val="008F53B6"/>
    <w:rsid w:val="008F5816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41BB"/>
    <w:rsid w:val="009044F4"/>
    <w:rsid w:val="009045E2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73C"/>
    <w:rsid w:val="00911090"/>
    <w:rsid w:val="0091150A"/>
    <w:rsid w:val="00911669"/>
    <w:rsid w:val="00911ADA"/>
    <w:rsid w:val="00911D24"/>
    <w:rsid w:val="00911E01"/>
    <w:rsid w:val="0091242D"/>
    <w:rsid w:val="0091345C"/>
    <w:rsid w:val="00913861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27C6C"/>
    <w:rsid w:val="00930729"/>
    <w:rsid w:val="00931617"/>
    <w:rsid w:val="00931BC0"/>
    <w:rsid w:val="00931D56"/>
    <w:rsid w:val="009326F3"/>
    <w:rsid w:val="009329EA"/>
    <w:rsid w:val="00932B45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711A"/>
    <w:rsid w:val="009379E4"/>
    <w:rsid w:val="00940318"/>
    <w:rsid w:val="0094088D"/>
    <w:rsid w:val="009409A1"/>
    <w:rsid w:val="00940C5C"/>
    <w:rsid w:val="00940C92"/>
    <w:rsid w:val="00940DAA"/>
    <w:rsid w:val="00940E36"/>
    <w:rsid w:val="00941BA6"/>
    <w:rsid w:val="009422E6"/>
    <w:rsid w:val="009427B9"/>
    <w:rsid w:val="00942BA3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10FB"/>
    <w:rsid w:val="009817E2"/>
    <w:rsid w:val="009824B4"/>
    <w:rsid w:val="0098255A"/>
    <w:rsid w:val="00982A0B"/>
    <w:rsid w:val="00982C55"/>
    <w:rsid w:val="00982FAE"/>
    <w:rsid w:val="00982FCF"/>
    <w:rsid w:val="00983DC8"/>
    <w:rsid w:val="00984B08"/>
    <w:rsid w:val="00984EE9"/>
    <w:rsid w:val="00986316"/>
    <w:rsid w:val="0098650E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C63"/>
    <w:rsid w:val="00994DEC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6E4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02"/>
    <w:rsid w:val="009C4A86"/>
    <w:rsid w:val="009C4CBC"/>
    <w:rsid w:val="009C4F34"/>
    <w:rsid w:val="009C5847"/>
    <w:rsid w:val="009C5983"/>
    <w:rsid w:val="009C59AD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803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B2E"/>
    <w:rsid w:val="009F2DE6"/>
    <w:rsid w:val="009F332B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858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2608"/>
    <w:rsid w:val="00A330C3"/>
    <w:rsid w:val="00A33701"/>
    <w:rsid w:val="00A3372F"/>
    <w:rsid w:val="00A3401A"/>
    <w:rsid w:val="00A34061"/>
    <w:rsid w:val="00A3441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F2"/>
    <w:rsid w:val="00A418BF"/>
    <w:rsid w:val="00A419C6"/>
    <w:rsid w:val="00A420D9"/>
    <w:rsid w:val="00A4254B"/>
    <w:rsid w:val="00A43257"/>
    <w:rsid w:val="00A4337F"/>
    <w:rsid w:val="00A4387C"/>
    <w:rsid w:val="00A44590"/>
    <w:rsid w:val="00A446C4"/>
    <w:rsid w:val="00A446DB"/>
    <w:rsid w:val="00A4488B"/>
    <w:rsid w:val="00A44A56"/>
    <w:rsid w:val="00A44D83"/>
    <w:rsid w:val="00A457E5"/>
    <w:rsid w:val="00A45BAC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9E5"/>
    <w:rsid w:val="00A57A97"/>
    <w:rsid w:val="00A57C00"/>
    <w:rsid w:val="00A60150"/>
    <w:rsid w:val="00A6053D"/>
    <w:rsid w:val="00A60F0E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6DD5"/>
    <w:rsid w:val="00A6700C"/>
    <w:rsid w:val="00A670AF"/>
    <w:rsid w:val="00A67712"/>
    <w:rsid w:val="00A67D7C"/>
    <w:rsid w:val="00A70ACA"/>
    <w:rsid w:val="00A70D9F"/>
    <w:rsid w:val="00A7119B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14A"/>
    <w:rsid w:val="00A73A2C"/>
    <w:rsid w:val="00A7407E"/>
    <w:rsid w:val="00A740CE"/>
    <w:rsid w:val="00A74656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5C7A"/>
    <w:rsid w:val="00A8611F"/>
    <w:rsid w:val="00A8645B"/>
    <w:rsid w:val="00A8688A"/>
    <w:rsid w:val="00A86D91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A6D"/>
    <w:rsid w:val="00A97BE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C0338"/>
    <w:rsid w:val="00AC0D37"/>
    <w:rsid w:val="00AC150D"/>
    <w:rsid w:val="00AC15A3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994"/>
    <w:rsid w:val="00AE202A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FF0"/>
    <w:rsid w:val="00AE72C8"/>
    <w:rsid w:val="00AE7379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25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EAD"/>
    <w:rsid w:val="00B12624"/>
    <w:rsid w:val="00B127EC"/>
    <w:rsid w:val="00B12DCD"/>
    <w:rsid w:val="00B13668"/>
    <w:rsid w:val="00B13CB7"/>
    <w:rsid w:val="00B13D43"/>
    <w:rsid w:val="00B1430E"/>
    <w:rsid w:val="00B1455E"/>
    <w:rsid w:val="00B14757"/>
    <w:rsid w:val="00B1505A"/>
    <w:rsid w:val="00B1528A"/>
    <w:rsid w:val="00B1538E"/>
    <w:rsid w:val="00B1563C"/>
    <w:rsid w:val="00B15688"/>
    <w:rsid w:val="00B15E40"/>
    <w:rsid w:val="00B1673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4448"/>
    <w:rsid w:val="00B2453B"/>
    <w:rsid w:val="00B248B7"/>
    <w:rsid w:val="00B24D75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105F"/>
    <w:rsid w:val="00B314A4"/>
    <w:rsid w:val="00B31772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672E"/>
    <w:rsid w:val="00B56FB4"/>
    <w:rsid w:val="00B5724A"/>
    <w:rsid w:val="00B57761"/>
    <w:rsid w:val="00B57BD9"/>
    <w:rsid w:val="00B57C19"/>
    <w:rsid w:val="00B60423"/>
    <w:rsid w:val="00B60A7E"/>
    <w:rsid w:val="00B60B0C"/>
    <w:rsid w:val="00B60DC9"/>
    <w:rsid w:val="00B60F8C"/>
    <w:rsid w:val="00B613AF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405"/>
    <w:rsid w:val="00B7062A"/>
    <w:rsid w:val="00B706C6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D7"/>
    <w:rsid w:val="00B77661"/>
    <w:rsid w:val="00B7771C"/>
    <w:rsid w:val="00B80B10"/>
    <w:rsid w:val="00B80BA1"/>
    <w:rsid w:val="00B812CE"/>
    <w:rsid w:val="00B8141D"/>
    <w:rsid w:val="00B81465"/>
    <w:rsid w:val="00B81735"/>
    <w:rsid w:val="00B81FDA"/>
    <w:rsid w:val="00B82062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4F2C"/>
    <w:rsid w:val="00B85E15"/>
    <w:rsid w:val="00B86366"/>
    <w:rsid w:val="00B86B85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F2F"/>
    <w:rsid w:val="00BC20E0"/>
    <w:rsid w:val="00BC24CB"/>
    <w:rsid w:val="00BC2978"/>
    <w:rsid w:val="00BC33D6"/>
    <w:rsid w:val="00BC3A1E"/>
    <w:rsid w:val="00BC4080"/>
    <w:rsid w:val="00BC4691"/>
    <w:rsid w:val="00BC4A28"/>
    <w:rsid w:val="00BC57DF"/>
    <w:rsid w:val="00BC5A54"/>
    <w:rsid w:val="00BC5D7E"/>
    <w:rsid w:val="00BC6214"/>
    <w:rsid w:val="00BC7066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9C5"/>
    <w:rsid w:val="00BD7E11"/>
    <w:rsid w:val="00BE0326"/>
    <w:rsid w:val="00BE0745"/>
    <w:rsid w:val="00BE0DC5"/>
    <w:rsid w:val="00BE0EA9"/>
    <w:rsid w:val="00BE0F01"/>
    <w:rsid w:val="00BE0F8A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A89"/>
    <w:rsid w:val="00C00CF8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9E8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5F3A"/>
    <w:rsid w:val="00C1654F"/>
    <w:rsid w:val="00C16768"/>
    <w:rsid w:val="00C16FD6"/>
    <w:rsid w:val="00C17426"/>
    <w:rsid w:val="00C176FF"/>
    <w:rsid w:val="00C17B38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73F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3C9"/>
    <w:rsid w:val="00C3145A"/>
    <w:rsid w:val="00C3183C"/>
    <w:rsid w:val="00C31AF8"/>
    <w:rsid w:val="00C326A4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5143"/>
    <w:rsid w:val="00C451E0"/>
    <w:rsid w:val="00C45569"/>
    <w:rsid w:val="00C45839"/>
    <w:rsid w:val="00C45B9E"/>
    <w:rsid w:val="00C45FC6"/>
    <w:rsid w:val="00C46934"/>
    <w:rsid w:val="00C46C81"/>
    <w:rsid w:val="00C478BD"/>
    <w:rsid w:val="00C47BFC"/>
    <w:rsid w:val="00C47E01"/>
    <w:rsid w:val="00C5018A"/>
    <w:rsid w:val="00C50DD8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208C"/>
    <w:rsid w:val="00C62FA2"/>
    <w:rsid w:val="00C63D39"/>
    <w:rsid w:val="00C63FBF"/>
    <w:rsid w:val="00C6406A"/>
    <w:rsid w:val="00C6424E"/>
    <w:rsid w:val="00C64882"/>
    <w:rsid w:val="00C64A38"/>
    <w:rsid w:val="00C64D5D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816"/>
    <w:rsid w:val="00C709F8"/>
    <w:rsid w:val="00C70B20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C"/>
    <w:rsid w:val="00C85A07"/>
    <w:rsid w:val="00C85CFA"/>
    <w:rsid w:val="00C85F68"/>
    <w:rsid w:val="00C862E2"/>
    <w:rsid w:val="00C86B48"/>
    <w:rsid w:val="00C8709A"/>
    <w:rsid w:val="00C87192"/>
    <w:rsid w:val="00C874E7"/>
    <w:rsid w:val="00C875AB"/>
    <w:rsid w:val="00C8790B"/>
    <w:rsid w:val="00C87B3B"/>
    <w:rsid w:val="00C87CE1"/>
    <w:rsid w:val="00C9065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6160"/>
    <w:rsid w:val="00C96218"/>
    <w:rsid w:val="00C96611"/>
    <w:rsid w:val="00C96800"/>
    <w:rsid w:val="00C96BF9"/>
    <w:rsid w:val="00C9759D"/>
    <w:rsid w:val="00CA0617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F09"/>
    <w:rsid w:val="00CB22DE"/>
    <w:rsid w:val="00CB275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B6D"/>
    <w:rsid w:val="00CE2EF1"/>
    <w:rsid w:val="00CE385B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E70"/>
    <w:rsid w:val="00D032AE"/>
    <w:rsid w:val="00D03324"/>
    <w:rsid w:val="00D03817"/>
    <w:rsid w:val="00D0399D"/>
    <w:rsid w:val="00D03C28"/>
    <w:rsid w:val="00D03F1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1379"/>
    <w:rsid w:val="00D2190F"/>
    <w:rsid w:val="00D21B04"/>
    <w:rsid w:val="00D22951"/>
    <w:rsid w:val="00D22CF4"/>
    <w:rsid w:val="00D2304D"/>
    <w:rsid w:val="00D23F7A"/>
    <w:rsid w:val="00D24FF2"/>
    <w:rsid w:val="00D25926"/>
    <w:rsid w:val="00D25AB1"/>
    <w:rsid w:val="00D25B98"/>
    <w:rsid w:val="00D261A6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F0F"/>
    <w:rsid w:val="00D306CF"/>
    <w:rsid w:val="00D30F07"/>
    <w:rsid w:val="00D312B5"/>
    <w:rsid w:val="00D319A4"/>
    <w:rsid w:val="00D31A60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68A"/>
    <w:rsid w:val="00D71888"/>
    <w:rsid w:val="00D72526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C3C"/>
    <w:rsid w:val="00D74DD7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485F"/>
    <w:rsid w:val="00D948F7"/>
    <w:rsid w:val="00D94F12"/>
    <w:rsid w:val="00D95117"/>
    <w:rsid w:val="00D95799"/>
    <w:rsid w:val="00D95C35"/>
    <w:rsid w:val="00D95DFB"/>
    <w:rsid w:val="00D96109"/>
    <w:rsid w:val="00D9628B"/>
    <w:rsid w:val="00D9680B"/>
    <w:rsid w:val="00D9717F"/>
    <w:rsid w:val="00D971BE"/>
    <w:rsid w:val="00D9734A"/>
    <w:rsid w:val="00D9780C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CA6"/>
    <w:rsid w:val="00DC12BD"/>
    <w:rsid w:val="00DC183B"/>
    <w:rsid w:val="00DC1C26"/>
    <w:rsid w:val="00DC1CF6"/>
    <w:rsid w:val="00DC2273"/>
    <w:rsid w:val="00DC282D"/>
    <w:rsid w:val="00DC2ADB"/>
    <w:rsid w:val="00DC2C5C"/>
    <w:rsid w:val="00DC3697"/>
    <w:rsid w:val="00DC3B17"/>
    <w:rsid w:val="00DC4CA0"/>
    <w:rsid w:val="00DC4D23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74B"/>
    <w:rsid w:val="00DD0D8F"/>
    <w:rsid w:val="00DD10C9"/>
    <w:rsid w:val="00DD1BD0"/>
    <w:rsid w:val="00DD2233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C63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469"/>
    <w:rsid w:val="00E15579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991"/>
    <w:rsid w:val="00E32BF1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6A8"/>
    <w:rsid w:val="00E4191F"/>
    <w:rsid w:val="00E4221C"/>
    <w:rsid w:val="00E425BF"/>
    <w:rsid w:val="00E426B5"/>
    <w:rsid w:val="00E428E7"/>
    <w:rsid w:val="00E42ADB"/>
    <w:rsid w:val="00E42E8D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AB2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6F5"/>
    <w:rsid w:val="00E53713"/>
    <w:rsid w:val="00E5478D"/>
    <w:rsid w:val="00E5496D"/>
    <w:rsid w:val="00E54E5F"/>
    <w:rsid w:val="00E550D6"/>
    <w:rsid w:val="00E5577B"/>
    <w:rsid w:val="00E5633A"/>
    <w:rsid w:val="00E56600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C29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CE5"/>
    <w:rsid w:val="00E741BC"/>
    <w:rsid w:val="00E741D8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1BB3"/>
    <w:rsid w:val="00E822A9"/>
    <w:rsid w:val="00E8261D"/>
    <w:rsid w:val="00E8330E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604E"/>
    <w:rsid w:val="00E86108"/>
    <w:rsid w:val="00E862EA"/>
    <w:rsid w:val="00E86745"/>
    <w:rsid w:val="00E867F3"/>
    <w:rsid w:val="00E86A11"/>
    <w:rsid w:val="00E86B06"/>
    <w:rsid w:val="00E86BE9"/>
    <w:rsid w:val="00E86C8E"/>
    <w:rsid w:val="00E877F4"/>
    <w:rsid w:val="00E90A08"/>
    <w:rsid w:val="00E91529"/>
    <w:rsid w:val="00E91E65"/>
    <w:rsid w:val="00E92828"/>
    <w:rsid w:val="00E92A9F"/>
    <w:rsid w:val="00E92CB1"/>
    <w:rsid w:val="00E92EDA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983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ED0"/>
    <w:rsid w:val="00EB54D0"/>
    <w:rsid w:val="00EB5D4C"/>
    <w:rsid w:val="00EB5D53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BE5"/>
    <w:rsid w:val="00EC7C19"/>
    <w:rsid w:val="00ED0D0A"/>
    <w:rsid w:val="00ED0F7E"/>
    <w:rsid w:val="00ED11C0"/>
    <w:rsid w:val="00ED15A2"/>
    <w:rsid w:val="00ED34EE"/>
    <w:rsid w:val="00ED3B54"/>
    <w:rsid w:val="00ED3FC3"/>
    <w:rsid w:val="00ED4A43"/>
    <w:rsid w:val="00ED4EDE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4F74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A4A"/>
    <w:rsid w:val="00EF6F2E"/>
    <w:rsid w:val="00EF76B7"/>
    <w:rsid w:val="00EF76E8"/>
    <w:rsid w:val="00EF7781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2FE9"/>
    <w:rsid w:val="00F03150"/>
    <w:rsid w:val="00F0362E"/>
    <w:rsid w:val="00F0371F"/>
    <w:rsid w:val="00F037D0"/>
    <w:rsid w:val="00F03CE2"/>
    <w:rsid w:val="00F044A1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141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4DC"/>
    <w:rsid w:val="00F37599"/>
    <w:rsid w:val="00F37881"/>
    <w:rsid w:val="00F37F05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F97"/>
    <w:rsid w:val="00F504BF"/>
    <w:rsid w:val="00F505B6"/>
    <w:rsid w:val="00F506B5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665"/>
    <w:rsid w:val="00F54724"/>
    <w:rsid w:val="00F55121"/>
    <w:rsid w:val="00F5533C"/>
    <w:rsid w:val="00F55647"/>
    <w:rsid w:val="00F558BE"/>
    <w:rsid w:val="00F5592C"/>
    <w:rsid w:val="00F56F9F"/>
    <w:rsid w:val="00F6015D"/>
    <w:rsid w:val="00F604E3"/>
    <w:rsid w:val="00F605DC"/>
    <w:rsid w:val="00F60760"/>
    <w:rsid w:val="00F6093B"/>
    <w:rsid w:val="00F60D87"/>
    <w:rsid w:val="00F60E71"/>
    <w:rsid w:val="00F60F83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F4"/>
    <w:rsid w:val="00F86008"/>
    <w:rsid w:val="00F8630D"/>
    <w:rsid w:val="00F86D88"/>
    <w:rsid w:val="00F870C7"/>
    <w:rsid w:val="00F870CC"/>
    <w:rsid w:val="00F871D0"/>
    <w:rsid w:val="00F874EF"/>
    <w:rsid w:val="00F8754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41D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470"/>
    <w:rsid w:val="00FA000C"/>
    <w:rsid w:val="00FA03BD"/>
    <w:rsid w:val="00FA049B"/>
    <w:rsid w:val="00FA05B3"/>
    <w:rsid w:val="00FA0612"/>
    <w:rsid w:val="00FA0955"/>
    <w:rsid w:val="00FA1AD4"/>
    <w:rsid w:val="00FA1D0D"/>
    <w:rsid w:val="00FA1D49"/>
    <w:rsid w:val="00FA213D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834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B26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A25"/>
    <w:rsid w:val="00FD0CCC"/>
    <w:rsid w:val="00FD0F23"/>
    <w:rsid w:val="00FD0F65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D7"/>
    <w:rsid w:val="00FD5908"/>
    <w:rsid w:val="00FD65FB"/>
    <w:rsid w:val="00FD6A46"/>
    <w:rsid w:val="00FD6B9B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89A"/>
    <w:rsid w:val="00FE6912"/>
    <w:rsid w:val="00FE6924"/>
    <w:rsid w:val="00FE6E09"/>
    <w:rsid w:val="00FE7448"/>
    <w:rsid w:val="00FE7697"/>
    <w:rsid w:val="00FE775B"/>
    <w:rsid w:val="00FF09EB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95B"/>
    <w:rsid w:val="00FF3F61"/>
    <w:rsid w:val="00FF4107"/>
    <w:rsid w:val="00FF41EE"/>
    <w:rsid w:val="00FF431E"/>
    <w:rsid w:val="00FF447B"/>
    <w:rsid w:val="00FF452F"/>
    <w:rsid w:val="00FF4AF0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rsid w:val="001B6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34DA-74ED-4E8F-B9DC-35B169AF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5481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23</cp:revision>
  <cp:lastPrinted>2022-03-18T07:15:00Z</cp:lastPrinted>
  <dcterms:created xsi:type="dcterms:W3CDTF">2022-03-24T07:53:00Z</dcterms:created>
  <dcterms:modified xsi:type="dcterms:W3CDTF">2022-03-26T09:07:00Z</dcterms:modified>
</cp:coreProperties>
</file>