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4E8CF958"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B531A5">
              <w:rPr>
                <w:rFonts w:ascii="Times New Roman" w:hAnsi="Times New Roman"/>
                <w:b w:val="0"/>
                <w:bCs w:val="0"/>
                <w:i/>
                <w:iCs/>
                <w:kern w:val="0"/>
                <w:sz w:val="28"/>
                <w:szCs w:val="28"/>
                <w:lang w:val="en-US" w:eastAsia="ar-SA"/>
              </w:rPr>
              <w:t>07</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531A5">
              <w:rPr>
                <w:rFonts w:ascii="Times New Roman" w:hAnsi="Times New Roman"/>
                <w:b w:val="0"/>
                <w:bCs w:val="0"/>
                <w:i/>
                <w:iCs/>
                <w:kern w:val="0"/>
                <w:sz w:val="28"/>
                <w:szCs w:val="28"/>
                <w:lang w:val="en-US" w:eastAsia="ar-SA"/>
              </w:rPr>
              <w:t>5</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0025B1B2"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30EE9B8E"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B531A5">
        <w:rPr>
          <w:b/>
          <w:bCs/>
          <w:sz w:val="32"/>
          <w:szCs w:val="32"/>
          <w:lang w:val="en-US"/>
        </w:rPr>
        <w:t>9</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23CD7959"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B531A5">
        <w:rPr>
          <w:b/>
          <w:bCs/>
          <w:sz w:val="28"/>
          <w:szCs w:val="28"/>
          <w:lang w:eastAsia="ar-SA"/>
        </w:rPr>
        <w:t>09</w:t>
      </w:r>
      <w:r w:rsidR="00F70850" w:rsidRPr="00060223">
        <w:rPr>
          <w:b/>
          <w:bCs/>
          <w:sz w:val="28"/>
          <w:szCs w:val="28"/>
          <w:lang w:eastAsia="ar-SA"/>
        </w:rPr>
        <w:t>/</w:t>
      </w:r>
      <w:r w:rsidR="00812954">
        <w:rPr>
          <w:b/>
          <w:bCs/>
          <w:sz w:val="28"/>
          <w:szCs w:val="28"/>
          <w:lang w:eastAsia="ar-SA"/>
        </w:rPr>
        <w:t>5</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B531A5">
        <w:rPr>
          <w:b/>
          <w:bCs/>
          <w:sz w:val="28"/>
          <w:szCs w:val="28"/>
          <w:lang w:eastAsia="ar-SA"/>
        </w:rPr>
        <w:t>13</w:t>
      </w:r>
      <w:r w:rsidR="00430F0F" w:rsidRPr="00060223">
        <w:rPr>
          <w:b/>
          <w:bCs/>
          <w:sz w:val="28"/>
          <w:szCs w:val="28"/>
          <w:lang w:eastAsia="ar-SA"/>
        </w:rPr>
        <w:t>/</w:t>
      </w:r>
      <w:r w:rsidR="00812954">
        <w:rPr>
          <w:b/>
          <w:bCs/>
          <w:sz w:val="28"/>
          <w:szCs w:val="28"/>
          <w:lang w:eastAsia="ar-SA"/>
        </w:rPr>
        <w:t>5</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5682CE81" w14:textId="11E4D7A7" w:rsidR="00AB142F" w:rsidRPr="00B20BD3" w:rsidRDefault="00AB142F" w:rsidP="00CA382B">
      <w:pPr>
        <w:shd w:val="clear" w:color="auto" w:fill="FFFFFF"/>
        <w:spacing w:after="120"/>
        <w:ind w:right="-284"/>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0D59F928"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Ngày 09/5</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1F72630" w:rsidR="0003455C"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2582C4C4" w14:textId="77777777" w:rsidR="00BC3021" w:rsidRDefault="00A17DD7" w:rsidP="00A17DD7">
            <w:pPr>
              <w:tabs>
                <w:tab w:val="left" w:pos="2790"/>
              </w:tabs>
              <w:spacing w:before="120"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7h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21732B">
              <w:rPr>
                <w:rFonts w:eastAsia="MS Mincho"/>
                <w:sz w:val="28"/>
                <w:szCs w:val="28"/>
              </w:rPr>
              <w:t xml:space="preserve">Đồng chí Vũ Lương (TUV, Bí thư Huyện uỷ) </w:t>
            </w:r>
            <w:r w:rsidR="0021732B">
              <w:rPr>
                <w:rFonts w:asciiTheme="majorHAnsi" w:hAnsiTheme="majorHAnsi" w:cstheme="majorHAnsi"/>
                <w:bCs/>
                <w:iCs/>
                <w:sz w:val="28"/>
                <w:szCs w:val="28"/>
              </w:rPr>
              <w:t>làm việc tại trụ sở.</w:t>
            </w:r>
          </w:p>
          <w:p w14:paraId="0BDAE645" w14:textId="08ACEC51" w:rsidR="0021732B" w:rsidRDefault="0021732B" w:rsidP="0021732B">
            <w:pPr>
              <w:tabs>
                <w:tab w:val="left" w:pos="2790"/>
              </w:tabs>
              <w:spacing w:before="120" w:after="40" w:line="276" w:lineRule="auto"/>
              <w:ind w:left="1183" w:hanging="1183"/>
              <w:jc w:val="both"/>
              <w:rPr>
                <w:rFonts w:asciiTheme="majorHAnsi" w:hAnsiTheme="majorHAnsi" w:cstheme="majorHAnsi"/>
                <w:bCs/>
                <w:iCs/>
                <w:sz w:val="28"/>
                <w:szCs w:val="28"/>
              </w:rPr>
            </w:pPr>
            <w:r w:rsidRPr="00B62853">
              <w:rPr>
                <w:rFonts w:eastAsia="MS Mincho"/>
                <w:b/>
                <w:i/>
                <w:color w:val="FF0000"/>
                <w:sz w:val="28"/>
                <w:szCs w:val="28"/>
              </w:rPr>
              <w:t xml:space="preserve">- </w:t>
            </w:r>
            <w:r w:rsidRPr="00B62853">
              <w:rPr>
                <w:rFonts w:eastAsia="MS Mincho"/>
                <w:b/>
                <w:i/>
                <w:color w:val="FF0000"/>
                <w:sz w:val="28"/>
                <w:szCs w:val="28"/>
                <w:u w:val="single"/>
              </w:rPr>
              <w:t>8h00</w:t>
            </w:r>
            <w:r w:rsidRPr="00B62853">
              <w:rPr>
                <w:rFonts w:eastAsia="MS Mincho"/>
                <w:b/>
                <w:i/>
                <w:color w:val="FF0000"/>
                <w:sz w:val="28"/>
                <w:szCs w:val="28"/>
              </w:rPr>
              <w:t xml:space="preserve">’:  </w:t>
            </w:r>
            <w:r>
              <w:rPr>
                <w:rFonts w:eastAsia="MS Mincho"/>
                <w:b/>
                <w:i/>
                <w:color w:val="FF0000"/>
                <w:sz w:val="28"/>
                <w:szCs w:val="28"/>
              </w:rPr>
              <w:t xml:space="preserve"> </w:t>
            </w:r>
            <w:r w:rsidRPr="00B62853">
              <w:rPr>
                <w:rFonts w:asciiTheme="majorHAnsi" w:hAnsiTheme="majorHAnsi" w:cstheme="majorHAnsi"/>
                <w:bCs/>
                <w:iCs/>
                <w:sz w:val="28"/>
                <w:szCs w:val="28"/>
              </w:rPr>
              <w:t>Đồng chí Nguyễn Tấn Hồng (Phó Bí thư Thường trực Huyện uỷ, Chủ tịch HĐND huyện)</w:t>
            </w:r>
            <w:r>
              <w:rPr>
                <w:rFonts w:asciiTheme="majorHAnsi" w:hAnsiTheme="majorHAnsi" w:cstheme="majorHAnsi"/>
                <w:bCs/>
                <w:iCs/>
                <w:sz w:val="28"/>
                <w:szCs w:val="28"/>
              </w:rPr>
              <w:t xml:space="preserve"> chủ trì trao quyết định của BTV Huyện uỷ về công tác cán bộ Ban Tuyên gi</w:t>
            </w:r>
            <w:r w:rsidR="004E5739">
              <w:rPr>
                <w:rFonts w:asciiTheme="majorHAnsi" w:hAnsiTheme="majorHAnsi" w:cstheme="majorHAnsi"/>
                <w:bCs/>
                <w:iCs/>
                <w:sz w:val="28"/>
                <w:szCs w:val="28"/>
              </w:rPr>
              <w:t>á</w:t>
            </w:r>
            <w:r>
              <w:rPr>
                <w:rFonts w:asciiTheme="majorHAnsi" w:hAnsiTheme="majorHAnsi" w:cstheme="majorHAnsi"/>
                <w:bCs/>
                <w:iCs/>
                <w:sz w:val="28"/>
                <w:szCs w:val="28"/>
              </w:rPr>
              <w:t>o Huyện uỷ.</w:t>
            </w:r>
          </w:p>
          <w:p w14:paraId="04932D89" w14:textId="2DC70300" w:rsidR="003108C2" w:rsidRDefault="00D95C38" w:rsidP="00D95C38">
            <w:pPr>
              <w:tabs>
                <w:tab w:val="left" w:pos="2790"/>
              </w:tabs>
              <w:spacing w:before="120" w:after="40" w:line="276" w:lineRule="auto"/>
              <w:ind w:left="1183"/>
              <w:jc w:val="both"/>
              <w:rPr>
                <w:rFonts w:eastAsia="MS Mincho"/>
                <w:bCs/>
                <w:iCs/>
                <w:sz w:val="28"/>
                <w:szCs w:val="28"/>
              </w:rPr>
            </w:pPr>
            <w:r w:rsidRPr="00D95C38">
              <w:rPr>
                <w:rFonts w:eastAsia="MS Mincho"/>
                <w:b/>
                <w:i/>
                <w:color w:val="FF0000"/>
                <w:sz w:val="28"/>
                <w:szCs w:val="28"/>
              </w:rPr>
              <w:t>Thành phần:</w:t>
            </w:r>
            <w:r w:rsidRPr="00D95C38">
              <w:rPr>
                <w:rFonts w:eastAsia="MS Mincho"/>
                <w:bCs/>
                <w:iCs/>
                <w:color w:val="FF0000"/>
                <w:sz w:val="28"/>
                <w:szCs w:val="28"/>
              </w:rPr>
              <w:t xml:space="preserve"> </w:t>
            </w:r>
            <w:r>
              <w:rPr>
                <w:rFonts w:eastAsia="MS Mincho"/>
                <w:bCs/>
                <w:iCs/>
                <w:sz w:val="28"/>
                <w:szCs w:val="28"/>
              </w:rPr>
              <w:t xml:space="preserve">Đồng chí Bùi Ngọc Hân (UVTV, trưởng BTC Huyện uỷ), đồng chí Phan Văn Viễn (HUV, nguyên Bí thư Đảng uỷ xã Thống Nhất), </w:t>
            </w:r>
            <w:r w:rsidR="00417996">
              <w:rPr>
                <w:rFonts w:eastAsia="MS Mincho"/>
                <w:bCs/>
                <w:iCs/>
                <w:sz w:val="28"/>
                <w:szCs w:val="28"/>
              </w:rPr>
              <w:t xml:space="preserve">đồng chí Vũ Thế Vinh (HUV, Chánh VP Huyện uỷ), </w:t>
            </w:r>
            <w:r>
              <w:rPr>
                <w:rFonts w:eastAsia="MS Mincho"/>
                <w:bCs/>
                <w:iCs/>
                <w:sz w:val="28"/>
                <w:szCs w:val="28"/>
              </w:rPr>
              <w:t>t</w:t>
            </w:r>
            <w:r w:rsidR="003108C2">
              <w:rPr>
                <w:rFonts w:eastAsia="MS Mincho"/>
                <w:bCs/>
                <w:iCs/>
                <w:sz w:val="28"/>
                <w:szCs w:val="28"/>
              </w:rPr>
              <w:t>oàn thể cán bộ</w:t>
            </w:r>
            <w:r w:rsidR="001471A6">
              <w:rPr>
                <w:rFonts w:eastAsia="MS Mincho"/>
                <w:bCs/>
                <w:iCs/>
                <w:sz w:val="28"/>
                <w:szCs w:val="28"/>
              </w:rPr>
              <w:t>, c</w:t>
            </w:r>
            <w:r w:rsidR="003108C2">
              <w:rPr>
                <w:rFonts w:eastAsia="MS Mincho"/>
                <w:bCs/>
                <w:iCs/>
                <w:sz w:val="28"/>
                <w:szCs w:val="28"/>
              </w:rPr>
              <w:t>ông chức Ban Tuyên giáo Huyện uỷ</w:t>
            </w:r>
            <w:r>
              <w:rPr>
                <w:rFonts w:eastAsia="MS Mincho"/>
                <w:bCs/>
                <w:iCs/>
                <w:sz w:val="28"/>
                <w:szCs w:val="28"/>
              </w:rPr>
              <w:t>.</w:t>
            </w:r>
          </w:p>
          <w:p w14:paraId="024EA565" w14:textId="1FDF21EF" w:rsidR="00EB2DA1" w:rsidRDefault="00EB2DA1" w:rsidP="00D95C38">
            <w:pPr>
              <w:tabs>
                <w:tab w:val="left" w:pos="2790"/>
              </w:tabs>
              <w:spacing w:before="120" w:after="40" w:line="276" w:lineRule="auto"/>
              <w:ind w:left="1183"/>
              <w:jc w:val="both"/>
              <w:rPr>
                <w:rFonts w:asciiTheme="majorHAnsi" w:hAnsiTheme="majorHAnsi" w:cstheme="majorHAnsi"/>
                <w:bCs/>
                <w:iCs/>
                <w:sz w:val="28"/>
                <w:szCs w:val="28"/>
              </w:rPr>
            </w:pPr>
            <w:r w:rsidRPr="00EB2DA1">
              <w:rPr>
                <w:rFonts w:asciiTheme="majorHAnsi" w:hAnsiTheme="majorHAnsi" w:cstheme="majorHAnsi"/>
                <w:b/>
                <w:i/>
                <w:color w:val="FF0000"/>
                <w:sz w:val="28"/>
                <w:szCs w:val="28"/>
              </w:rPr>
              <w:t>Địa điểm:</w:t>
            </w:r>
            <w:r w:rsidRPr="00EB2DA1">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uỷ.</w:t>
            </w:r>
          </w:p>
          <w:p w14:paraId="05BD9DC0" w14:textId="77777777" w:rsidR="0021732B" w:rsidRDefault="0021732B" w:rsidP="0021732B">
            <w:pPr>
              <w:tabs>
                <w:tab w:val="left" w:pos="2790"/>
              </w:tabs>
              <w:spacing w:before="120" w:after="40" w:line="276" w:lineRule="auto"/>
              <w:ind w:left="1183" w:hanging="1183"/>
              <w:jc w:val="both"/>
              <w:rPr>
                <w:rFonts w:asciiTheme="majorHAnsi" w:hAnsiTheme="majorHAnsi" w:cstheme="majorHAnsi"/>
                <w:bCs/>
                <w:iCs/>
                <w:sz w:val="28"/>
                <w:szCs w:val="28"/>
              </w:rPr>
            </w:pPr>
            <w:r w:rsidRPr="00B62853">
              <w:rPr>
                <w:rFonts w:eastAsia="MS Mincho"/>
                <w:b/>
                <w:i/>
                <w:color w:val="FF0000"/>
                <w:sz w:val="28"/>
                <w:szCs w:val="28"/>
              </w:rPr>
              <w:t xml:space="preserve">- </w:t>
            </w:r>
            <w:r w:rsidRPr="0021732B">
              <w:rPr>
                <w:rFonts w:eastAsia="MS Mincho"/>
                <w:b/>
                <w:i/>
                <w:color w:val="FF0000"/>
                <w:sz w:val="28"/>
                <w:szCs w:val="28"/>
                <w:u w:val="single"/>
              </w:rPr>
              <w:t>9h</w:t>
            </w:r>
            <w:r w:rsidRPr="00B62853">
              <w:rPr>
                <w:rFonts w:eastAsia="MS Mincho"/>
                <w:b/>
                <w:i/>
                <w:color w:val="FF0000"/>
                <w:sz w:val="28"/>
                <w:szCs w:val="28"/>
                <w:u w:val="single"/>
              </w:rPr>
              <w:t>00</w:t>
            </w:r>
            <w:r w:rsidRPr="00B62853">
              <w:rPr>
                <w:rFonts w:eastAsia="MS Mincho"/>
                <w:b/>
                <w:i/>
                <w:color w:val="FF0000"/>
                <w:sz w:val="28"/>
                <w:szCs w:val="28"/>
              </w:rPr>
              <w:t xml:space="preserve">’:  </w:t>
            </w:r>
            <w:r>
              <w:rPr>
                <w:rFonts w:eastAsia="MS Mincho"/>
                <w:b/>
                <w:i/>
                <w:color w:val="FF0000"/>
                <w:sz w:val="28"/>
                <w:szCs w:val="28"/>
              </w:rPr>
              <w:t xml:space="preserve"> </w:t>
            </w:r>
            <w:r w:rsidRPr="00B62853">
              <w:rPr>
                <w:rFonts w:asciiTheme="majorHAnsi" w:hAnsiTheme="majorHAnsi" w:cstheme="majorHAnsi"/>
                <w:bCs/>
                <w:iCs/>
                <w:sz w:val="28"/>
                <w:szCs w:val="28"/>
              </w:rPr>
              <w:t>Đồng chí Nguyễn Tấn Hồng (Phó Bí thư Thường trực Huyện uỷ, Chủ tịch HĐND huyện)</w:t>
            </w:r>
            <w:r>
              <w:rPr>
                <w:rFonts w:asciiTheme="majorHAnsi" w:hAnsiTheme="majorHAnsi" w:cstheme="majorHAnsi"/>
                <w:bCs/>
                <w:iCs/>
                <w:sz w:val="28"/>
                <w:szCs w:val="28"/>
              </w:rPr>
              <w:t xml:space="preserve"> chủ trì trao quyết định của BTV Huyện uỷ về công tác cán bộ thị trấn Đức Phong.</w:t>
            </w:r>
          </w:p>
          <w:p w14:paraId="7A6A4C89" w14:textId="6013304C" w:rsidR="00D95C38" w:rsidRDefault="00D95C38" w:rsidP="00D95C38">
            <w:pPr>
              <w:tabs>
                <w:tab w:val="left" w:pos="2790"/>
              </w:tabs>
              <w:spacing w:before="120" w:after="40" w:line="276" w:lineRule="auto"/>
              <w:ind w:left="1183"/>
              <w:jc w:val="both"/>
              <w:rPr>
                <w:rFonts w:eastAsia="MS Mincho"/>
                <w:bCs/>
                <w:iCs/>
                <w:sz w:val="28"/>
                <w:szCs w:val="28"/>
              </w:rPr>
            </w:pPr>
            <w:r w:rsidRPr="00D95C38">
              <w:rPr>
                <w:rFonts w:eastAsia="MS Mincho"/>
                <w:b/>
                <w:i/>
                <w:color w:val="FF0000"/>
                <w:sz w:val="28"/>
                <w:szCs w:val="28"/>
              </w:rPr>
              <w:t>Thành phần:</w:t>
            </w:r>
            <w:r w:rsidRPr="00D95C38">
              <w:rPr>
                <w:rFonts w:eastAsia="MS Mincho"/>
                <w:bCs/>
                <w:iCs/>
                <w:color w:val="FF0000"/>
                <w:sz w:val="28"/>
                <w:szCs w:val="28"/>
              </w:rPr>
              <w:t xml:space="preserve"> </w:t>
            </w:r>
            <w:r>
              <w:rPr>
                <w:rFonts w:eastAsia="MS Mincho"/>
                <w:bCs/>
                <w:iCs/>
                <w:sz w:val="28"/>
                <w:szCs w:val="28"/>
              </w:rPr>
              <w:t xml:space="preserve">Đồng chí Bùi Ngọc Hân (UVTV, trưởng BTC Huyện uỷ), đồng chí Lê Văn Ngọc (UVTV, cán bộ cơ quan UBKT Huyện uỷ), </w:t>
            </w:r>
            <w:r w:rsidR="00417996">
              <w:rPr>
                <w:rFonts w:eastAsia="MS Mincho"/>
                <w:bCs/>
                <w:iCs/>
                <w:sz w:val="28"/>
                <w:szCs w:val="28"/>
              </w:rPr>
              <w:t>đồng chí Vũ Thế Vinh (HUV, Chánh V</w:t>
            </w:r>
            <w:r w:rsidR="00844C2A">
              <w:rPr>
                <w:rFonts w:eastAsia="MS Mincho"/>
                <w:bCs/>
                <w:iCs/>
                <w:sz w:val="28"/>
                <w:szCs w:val="28"/>
              </w:rPr>
              <w:t>ăn phòng</w:t>
            </w:r>
            <w:r w:rsidR="00417996">
              <w:rPr>
                <w:rFonts w:eastAsia="MS Mincho"/>
                <w:bCs/>
                <w:iCs/>
                <w:sz w:val="28"/>
                <w:szCs w:val="28"/>
              </w:rPr>
              <w:t xml:space="preserve"> Huyện uỷ), </w:t>
            </w:r>
            <w:r w:rsidR="00B96EC1">
              <w:rPr>
                <w:rFonts w:eastAsia="MS Mincho"/>
                <w:bCs/>
                <w:iCs/>
                <w:sz w:val="28"/>
                <w:szCs w:val="28"/>
              </w:rPr>
              <w:t xml:space="preserve">đồng chí Huỳnh Thị Tuyết Hạnh (nguyên phó Trưởng ban KT-XH, Hội đồng Nhân dân huyện), </w:t>
            </w:r>
            <w:r>
              <w:rPr>
                <w:rFonts w:eastAsia="MS Mincho"/>
                <w:bCs/>
                <w:iCs/>
                <w:sz w:val="28"/>
                <w:szCs w:val="28"/>
              </w:rPr>
              <w:t>BCH Đảng bộ thị trấn Đức Phong.</w:t>
            </w:r>
          </w:p>
          <w:p w14:paraId="61D19C78" w14:textId="245E7A7C" w:rsidR="00EB2DA1" w:rsidRPr="00A17DD7" w:rsidRDefault="00EB2DA1" w:rsidP="00EB2DA1">
            <w:pPr>
              <w:tabs>
                <w:tab w:val="left" w:pos="2790"/>
              </w:tabs>
              <w:spacing w:before="120" w:after="40" w:line="276" w:lineRule="auto"/>
              <w:ind w:left="1183"/>
              <w:jc w:val="both"/>
              <w:rPr>
                <w:rFonts w:asciiTheme="majorHAnsi" w:hAnsiTheme="majorHAnsi" w:cstheme="majorHAnsi"/>
                <w:bCs/>
                <w:iCs/>
                <w:sz w:val="28"/>
                <w:szCs w:val="28"/>
              </w:rPr>
            </w:pPr>
            <w:r w:rsidRPr="00EB2DA1">
              <w:rPr>
                <w:rFonts w:asciiTheme="majorHAnsi" w:hAnsiTheme="majorHAnsi" w:cstheme="majorHAnsi"/>
                <w:b/>
                <w:i/>
                <w:color w:val="FF0000"/>
                <w:sz w:val="28"/>
                <w:szCs w:val="28"/>
              </w:rPr>
              <w:t>Địa điểm:</w:t>
            </w:r>
            <w:r w:rsidRPr="00EB2DA1">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UBND thị trấn Đức Phong.</w:t>
            </w:r>
          </w:p>
        </w:tc>
      </w:tr>
      <w:tr w:rsidR="00CA382B"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3EB8BD" w:rsidR="00CA382B" w:rsidRPr="00C8790B" w:rsidRDefault="00CA382B"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698C281" w14:textId="2131454A" w:rsidR="00CA382B" w:rsidRDefault="00A17DD7" w:rsidP="00A17DD7">
            <w:pPr>
              <w:tabs>
                <w:tab w:val="left" w:pos="2790"/>
              </w:tabs>
              <w:spacing w:before="120"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13h3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eastAsia="MS Mincho"/>
                <w:sz w:val="28"/>
                <w:szCs w:val="28"/>
              </w:rPr>
              <w:t xml:space="preserve">Đồng chí Vũ Lương (TUV, Bí thư Huyện uỷ) </w:t>
            </w:r>
            <w:r>
              <w:rPr>
                <w:rFonts w:asciiTheme="majorHAnsi" w:hAnsiTheme="majorHAnsi" w:cstheme="majorHAnsi"/>
                <w:bCs/>
                <w:iCs/>
                <w:sz w:val="28"/>
                <w:szCs w:val="28"/>
              </w:rPr>
              <w:t>làm việc tại trụ sở.</w:t>
            </w:r>
          </w:p>
          <w:p w14:paraId="16127E20" w14:textId="2116FEFA" w:rsidR="00A17DD7" w:rsidRDefault="00A17DD7" w:rsidP="00A17DD7">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14</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sidR="00275AB3">
              <w:rPr>
                <w:rFonts w:asciiTheme="majorHAnsi" w:hAnsiTheme="majorHAnsi" w:cstheme="majorHAnsi"/>
                <w:bCs/>
                <w:iCs/>
                <w:sz w:val="28"/>
                <w:szCs w:val="28"/>
              </w:rPr>
              <w:t>làm việc với Hội Cựu chiến binh tỉnh</w:t>
            </w:r>
            <w:r w:rsidR="000D07B9">
              <w:rPr>
                <w:rFonts w:asciiTheme="majorHAnsi" w:hAnsiTheme="majorHAnsi" w:cstheme="majorHAnsi"/>
                <w:bCs/>
                <w:iCs/>
                <w:sz w:val="28"/>
                <w:szCs w:val="28"/>
              </w:rPr>
              <w:t xml:space="preserve"> về công tác cán bộ Hội Cựu chiến binh huyện</w:t>
            </w:r>
            <w:r w:rsidRPr="00570326">
              <w:rPr>
                <w:rFonts w:asciiTheme="majorHAnsi" w:hAnsiTheme="majorHAnsi" w:cstheme="majorHAnsi"/>
                <w:bCs/>
                <w:iCs/>
                <w:sz w:val="28"/>
                <w:szCs w:val="28"/>
              </w:rPr>
              <w:t>.</w:t>
            </w:r>
          </w:p>
          <w:p w14:paraId="49F505BE" w14:textId="2B7D1E24" w:rsidR="00275AB3" w:rsidRDefault="00A17DD7" w:rsidP="00275AB3">
            <w:pPr>
              <w:spacing w:before="60" w:after="60" w:line="276" w:lineRule="auto"/>
              <w:ind w:left="1183"/>
              <w:jc w:val="both"/>
              <w:rPr>
                <w:rFonts w:asciiTheme="majorHAnsi" w:hAnsiTheme="majorHAnsi" w:cstheme="majorHAnsi"/>
                <w:bCs/>
                <w:iCs/>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w:t>
            </w:r>
            <w:r w:rsidR="00275AB3">
              <w:rPr>
                <w:rFonts w:asciiTheme="majorHAnsi" w:hAnsiTheme="majorHAnsi" w:cstheme="majorHAnsi"/>
                <w:bCs/>
                <w:iCs/>
                <w:sz w:val="28"/>
                <w:szCs w:val="28"/>
              </w:rPr>
              <w:t xml:space="preserve">Đồng </w:t>
            </w:r>
            <w:r>
              <w:rPr>
                <w:rFonts w:asciiTheme="majorHAnsi" w:hAnsiTheme="majorHAnsi" w:cstheme="majorHAnsi"/>
                <w:bCs/>
                <w:iCs/>
                <w:sz w:val="28"/>
                <w:szCs w:val="28"/>
              </w:rPr>
              <w:t xml:space="preserve">chí: Bùi Ngọc Hân (UVTV, Trưởng BTC Huyện uỷ), </w:t>
            </w:r>
            <w:r w:rsidR="00275AB3">
              <w:rPr>
                <w:rFonts w:asciiTheme="majorHAnsi" w:hAnsiTheme="majorHAnsi" w:cstheme="majorHAnsi"/>
                <w:bCs/>
                <w:iCs/>
                <w:sz w:val="28"/>
                <w:szCs w:val="28"/>
              </w:rPr>
              <w:t>Lê Thanh Hải</w:t>
            </w:r>
            <w:r>
              <w:rPr>
                <w:rFonts w:asciiTheme="majorHAnsi" w:hAnsiTheme="majorHAnsi" w:cstheme="majorHAnsi"/>
                <w:bCs/>
                <w:iCs/>
                <w:sz w:val="28"/>
                <w:szCs w:val="28"/>
              </w:rPr>
              <w:t xml:space="preserve"> (UVTV, Trưởng </w:t>
            </w:r>
            <w:r w:rsidR="00D95C38">
              <w:rPr>
                <w:rFonts w:asciiTheme="majorHAnsi" w:hAnsiTheme="majorHAnsi" w:cstheme="majorHAnsi"/>
                <w:bCs/>
                <w:iCs/>
                <w:sz w:val="28"/>
                <w:szCs w:val="28"/>
              </w:rPr>
              <w:t xml:space="preserve">Ban </w:t>
            </w:r>
            <w:r w:rsidR="00275AB3">
              <w:rPr>
                <w:rFonts w:asciiTheme="majorHAnsi" w:hAnsiTheme="majorHAnsi" w:cstheme="majorHAnsi"/>
                <w:bCs/>
                <w:iCs/>
                <w:sz w:val="28"/>
                <w:szCs w:val="28"/>
              </w:rPr>
              <w:t xml:space="preserve">Dân vận </w:t>
            </w:r>
            <w:r w:rsidR="00B10A83">
              <w:rPr>
                <w:rFonts w:asciiTheme="majorHAnsi" w:hAnsiTheme="majorHAnsi" w:cstheme="majorHAnsi"/>
                <w:bCs/>
                <w:iCs/>
                <w:sz w:val="28"/>
                <w:szCs w:val="28"/>
              </w:rPr>
              <w:t xml:space="preserve">Huyện uỷ </w:t>
            </w:r>
            <w:r w:rsidR="00275AB3">
              <w:rPr>
                <w:rFonts w:asciiTheme="majorHAnsi" w:hAnsiTheme="majorHAnsi" w:cstheme="majorHAnsi"/>
                <w:bCs/>
                <w:iCs/>
                <w:sz w:val="28"/>
                <w:szCs w:val="28"/>
              </w:rPr>
              <w:lastRenderedPageBreak/>
              <w:t>kiêm Chủ tịch UBMTTQ Việt Nam huyện</w:t>
            </w:r>
            <w:r>
              <w:rPr>
                <w:rFonts w:asciiTheme="majorHAnsi" w:hAnsiTheme="majorHAnsi" w:cstheme="majorHAnsi"/>
                <w:bCs/>
                <w:iCs/>
                <w:sz w:val="28"/>
                <w:szCs w:val="28"/>
              </w:rPr>
              <w:t>)</w:t>
            </w:r>
            <w:r w:rsidR="00275AB3">
              <w:rPr>
                <w:rFonts w:asciiTheme="majorHAnsi" w:hAnsiTheme="majorHAnsi" w:cstheme="majorHAnsi"/>
                <w:bCs/>
                <w:iCs/>
                <w:sz w:val="28"/>
                <w:szCs w:val="28"/>
              </w:rPr>
              <w:t xml:space="preserve">, </w:t>
            </w:r>
            <w:r w:rsidR="00A9252E">
              <w:rPr>
                <w:rFonts w:asciiTheme="majorHAnsi" w:hAnsiTheme="majorHAnsi" w:cstheme="majorHAnsi"/>
                <w:bCs/>
                <w:iCs/>
                <w:sz w:val="28"/>
                <w:szCs w:val="28"/>
              </w:rPr>
              <w:t>Lãnh đạo Hội Cựu chiến binh huyện</w:t>
            </w:r>
            <w:r w:rsidR="00B96EC1">
              <w:rPr>
                <w:rFonts w:asciiTheme="majorHAnsi" w:hAnsiTheme="majorHAnsi" w:cstheme="majorHAnsi"/>
                <w:bCs/>
                <w:iCs/>
                <w:sz w:val="28"/>
                <w:szCs w:val="28"/>
              </w:rPr>
              <w:t>, chuyên viên VP Huyện uỷ (tổng hợp)</w:t>
            </w:r>
            <w:r w:rsidR="00A9252E">
              <w:rPr>
                <w:rFonts w:asciiTheme="majorHAnsi" w:hAnsiTheme="majorHAnsi" w:cstheme="majorHAnsi"/>
                <w:bCs/>
                <w:iCs/>
                <w:sz w:val="28"/>
                <w:szCs w:val="28"/>
              </w:rPr>
              <w:t>.</w:t>
            </w:r>
          </w:p>
          <w:p w14:paraId="178FEFF5" w14:textId="77777777" w:rsidR="009248EC" w:rsidRDefault="00A17DD7" w:rsidP="00F9434D">
            <w:pPr>
              <w:spacing w:before="60" w:after="60"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w:t>
            </w:r>
            <w:r w:rsidR="00275AB3">
              <w:rPr>
                <w:rFonts w:eastAsia="MS Mincho"/>
                <w:sz w:val="28"/>
                <w:szCs w:val="28"/>
              </w:rPr>
              <w:t>Phòng họp cấp uỷ.</w:t>
            </w:r>
          </w:p>
          <w:p w14:paraId="45AAB2C3" w14:textId="1B79655B" w:rsidR="00DE1F61" w:rsidRDefault="00DE1F61" w:rsidP="00DE1F61">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sidR="0021732B" w:rsidRPr="0021732B">
              <w:rPr>
                <w:rFonts w:eastAsia="MS Mincho"/>
                <w:b/>
                <w:bCs/>
                <w:i/>
                <w:iCs/>
                <w:color w:val="FF0000"/>
                <w:sz w:val="28"/>
                <w:szCs w:val="28"/>
                <w:u w:val="single"/>
              </w:rPr>
              <w:t>14</w:t>
            </w:r>
            <w:r w:rsidRPr="0021732B">
              <w:rPr>
                <w:rFonts w:eastAsia="MS Mincho"/>
                <w:b/>
                <w:bCs/>
                <w:i/>
                <w:iCs/>
                <w:color w:val="FF0000"/>
                <w:sz w:val="28"/>
                <w:szCs w:val="28"/>
                <w:u w:val="single"/>
              </w:rPr>
              <w:t>h</w:t>
            </w:r>
            <w:r w:rsidRPr="003C6F52">
              <w:rPr>
                <w:rFonts w:eastAsia="MS Mincho"/>
                <w:b/>
                <w:bCs/>
                <w:i/>
                <w:iCs/>
                <w:color w:val="FF0000"/>
                <w:sz w:val="28"/>
                <w:szCs w:val="28"/>
                <w:u w:val="single"/>
              </w:rPr>
              <w:t>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chi bộ Hội LHPN huyện theo Quyết định số 310-QĐ/HU ngày 04/3/2022 của Ban Thường vụ Huyện uỷ.</w:t>
            </w:r>
          </w:p>
          <w:p w14:paraId="4098C885" w14:textId="33CF77E3" w:rsidR="00DE1F61" w:rsidRPr="00456F4F" w:rsidRDefault="00DE1F61" w:rsidP="00DE1F61">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w:t>
            </w:r>
            <w:r w:rsidR="00D95C38">
              <w:rPr>
                <w:rFonts w:eastAsia="MS Mincho"/>
                <w:sz w:val="28"/>
                <w:szCs w:val="28"/>
              </w:rPr>
              <w:t>ở</w:t>
            </w:r>
            <w:r>
              <w:rPr>
                <w:rFonts w:eastAsia="MS Mincho"/>
                <w:sz w:val="28"/>
                <w:szCs w:val="28"/>
              </w:rPr>
              <w:t>ng Ban Dân vận Huyện uỷ), Nguyễn Trà Thanh (Uỷ viên UBKT Huyện uỷ), Trần Duy Hiệp (Chuyên viên Ban Tuyên giáo Huyện uỷ).</w:t>
            </w:r>
          </w:p>
          <w:p w14:paraId="4C30749C" w14:textId="4C413F14" w:rsidR="00DE1F61" w:rsidRPr="00A17DD7" w:rsidRDefault="00DE1F61" w:rsidP="00DE1F61">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Địa điểm: </w:t>
            </w:r>
            <w:r>
              <w:rPr>
                <w:rFonts w:eastAsia="MS Mincho"/>
                <w:bCs/>
                <w:sz w:val="28"/>
                <w:szCs w:val="28"/>
                <w:lang w:val="vi-VN"/>
              </w:rPr>
              <w:t xml:space="preserve">Hội trường </w:t>
            </w:r>
            <w:r>
              <w:rPr>
                <w:rFonts w:eastAsia="MS Mincho"/>
                <w:bCs/>
                <w:sz w:val="28"/>
                <w:szCs w:val="28"/>
              </w:rPr>
              <w:t>khối Mặt trận – Đoàn thể huyện.</w:t>
            </w:r>
          </w:p>
        </w:tc>
      </w:tr>
      <w:tr w:rsidR="00CA382B"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1C57481E" w:rsidR="00CA382B" w:rsidRPr="004638F6" w:rsidRDefault="00CA382B" w:rsidP="00CA382B">
            <w:pPr>
              <w:spacing w:before="60" w:after="60" w:line="276" w:lineRule="auto"/>
              <w:jc w:val="center"/>
              <w:rPr>
                <w:rFonts w:eastAsia="MS Mincho"/>
                <w:b/>
                <w:i/>
                <w:iCs/>
                <w:sz w:val="28"/>
                <w:szCs w:val="28"/>
              </w:rPr>
            </w:pPr>
            <w:r>
              <w:rPr>
                <w:rFonts w:asciiTheme="majorHAnsi" w:hAnsiTheme="majorHAnsi" w:cstheme="majorHAnsi"/>
                <w:b/>
                <w:color w:val="FF0000"/>
                <w:sz w:val="28"/>
                <w:szCs w:val="28"/>
              </w:rPr>
              <w:lastRenderedPageBreak/>
              <w:t>THỨ BA – Ngày 10/5</w:t>
            </w:r>
          </w:p>
        </w:tc>
      </w:tr>
      <w:tr w:rsidR="00CA382B"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B1095FC" w:rsidR="00CA382B"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124B579" w14:textId="4B686D91" w:rsidR="00275AB3" w:rsidRDefault="00275AB3" w:rsidP="00275AB3">
            <w:pPr>
              <w:tabs>
                <w:tab w:val="left" w:pos="2790"/>
              </w:tabs>
              <w:spacing w:before="60" w:after="60" w:line="276" w:lineRule="auto"/>
              <w:ind w:left="1185" w:hanging="1134"/>
              <w:jc w:val="both"/>
              <w:rPr>
                <w:rFonts w:eastAsia="MS Mincho"/>
                <w:sz w:val="28"/>
                <w:szCs w:val="28"/>
              </w:rPr>
            </w:pPr>
            <w:r w:rsidRPr="000C4E93">
              <w:rPr>
                <w:rFonts w:asciiTheme="majorHAnsi" w:hAnsiTheme="majorHAnsi" w:cstheme="majorHAnsi"/>
                <w:b/>
                <w:bCs/>
                <w:i/>
                <w:iCs/>
                <w:color w:val="FF0000"/>
                <w:sz w:val="28"/>
                <w:szCs w:val="28"/>
              </w:rPr>
              <w:t xml:space="preserve">- </w:t>
            </w:r>
            <w:r w:rsidRPr="00275AB3">
              <w:rPr>
                <w:rFonts w:asciiTheme="majorHAnsi" w:hAnsiTheme="majorHAnsi" w:cstheme="majorHAnsi"/>
                <w:b/>
                <w:bCs/>
                <w:i/>
                <w:iCs/>
                <w:color w:val="FF0000"/>
                <w:sz w:val="28"/>
                <w:szCs w:val="28"/>
                <w:u w:val="single"/>
              </w:rPr>
              <w:t>9h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885C0F">
              <w:rPr>
                <w:rFonts w:eastAsia="MS Mincho"/>
                <w:sz w:val="28"/>
                <w:szCs w:val="28"/>
              </w:rPr>
              <w:t xml:space="preserve">Đồng chí Vũ Lương (TUV, Bí thư Huyện uỷ) </w:t>
            </w:r>
            <w:r>
              <w:rPr>
                <w:rFonts w:eastAsia="MS Mincho"/>
                <w:sz w:val="28"/>
                <w:szCs w:val="28"/>
              </w:rPr>
              <w:t xml:space="preserve">chủ trì </w:t>
            </w:r>
            <w:r>
              <w:rPr>
                <w:rFonts w:eastAsia="MS Mincho"/>
                <w:sz w:val="28"/>
                <w:szCs w:val="28"/>
                <w:lang w:val="vi-VN"/>
              </w:rPr>
              <w:t>h</w:t>
            </w:r>
            <w:r>
              <w:rPr>
                <w:rFonts w:eastAsia="MS Mincho"/>
                <w:sz w:val="28"/>
                <w:szCs w:val="28"/>
              </w:rPr>
              <w:t>ội nghị Ban Thường vụ Huyện uỷ</w:t>
            </w:r>
          </w:p>
          <w:p w14:paraId="3852B90D" w14:textId="77777777" w:rsidR="00275AB3" w:rsidRDefault="00275AB3" w:rsidP="00275AB3">
            <w:pPr>
              <w:tabs>
                <w:tab w:val="left" w:pos="2790"/>
              </w:tabs>
              <w:spacing w:after="60" w:line="276" w:lineRule="auto"/>
              <w:ind w:left="1183"/>
              <w:jc w:val="both"/>
              <w:rPr>
                <w:rFonts w:eastAsia="MS Mincho"/>
                <w:b/>
                <w:i/>
                <w:color w:val="FF0000"/>
                <w:sz w:val="28"/>
                <w:szCs w:val="28"/>
              </w:rPr>
            </w:pPr>
            <w:r>
              <w:rPr>
                <w:rFonts w:eastAsia="MS Mincho"/>
                <w:b/>
                <w:i/>
                <w:color w:val="FF0000"/>
                <w:sz w:val="28"/>
                <w:szCs w:val="28"/>
              </w:rPr>
              <w:t xml:space="preserve">Nội dung: </w:t>
            </w:r>
          </w:p>
          <w:p w14:paraId="5891F63F" w14:textId="77777777" w:rsidR="00275AB3" w:rsidRPr="00B155B9" w:rsidRDefault="00275AB3" w:rsidP="00275AB3">
            <w:pPr>
              <w:spacing w:before="20" w:after="20" w:line="276" w:lineRule="auto"/>
              <w:ind w:left="1183"/>
              <w:jc w:val="both"/>
              <w:rPr>
                <w:bCs/>
                <w:sz w:val="28"/>
                <w:szCs w:val="28"/>
              </w:rPr>
            </w:pPr>
            <w:r w:rsidRPr="001A1A06">
              <w:rPr>
                <w:rFonts w:eastAsia="MS Mincho"/>
                <w:b/>
                <w:iCs/>
                <w:sz w:val="28"/>
                <w:szCs w:val="28"/>
              </w:rPr>
              <w:t>1/</w:t>
            </w:r>
            <w:r>
              <w:rPr>
                <w:rFonts w:eastAsia="MS Mincho"/>
                <w:bCs/>
                <w:iCs/>
                <w:sz w:val="28"/>
                <w:szCs w:val="28"/>
              </w:rPr>
              <w:t xml:space="preserve"> Ban Tuyên giáo Huyện uỷ xin ý kiến </w:t>
            </w:r>
            <w:r w:rsidRPr="00A35239">
              <w:rPr>
                <w:rFonts w:eastAsia="MS Mincho"/>
                <w:bCs/>
                <w:iCs/>
                <w:sz w:val="28"/>
                <w:szCs w:val="28"/>
              </w:rPr>
              <w:t>da</w:t>
            </w:r>
            <w:r>
              <w:rPr>
                <w:rFonts w:eastAsia="MS Mincho"/>
                <w:bCs/>
                <w:iCs/>
                <w:sz w:val="28"/>
                <w:szCs w:val="28"/>
              </w:rPr>
              <w:t>n</w:t>
            </w:r>
            <w:r w:rsidRPr="00A35239">
              <w:rPr>
                <w:rFonts w:eastAsia="MS Mincho"/>
                <w:bCs/>
                <w:iCs/>
                <w:sz w:val="28"/>
                <w:szCs w:val="28"/>
              </w:rPr>
              <w:t>h sách</w:t>
            </w:r>
            <w:r>
              <w:rPr>
                <w:rFonts w:eastAsia="MS Mincho"/>
                <w:b/>
                <w:iCs/>
                <w:sz w:val="28"/>
                <w:szCs w:val="28"/>
              </w:rPr>
              <w:t xml:space="preserve"> </w:t>
            </w:r>
            <w:r w:rsidRPr="00B155B9">
              <w:rPr>
                <w:bCs/>
                <w:sz w:val="28"/>
                <w:szCs w:val="28"/>
              </w:rPr>
              <w:t>biểu dương, khen thưởng các tập thể, cá nhân điển hình trong “</w:t>
            </w:r>
            <w:r w:rsidRPr="00B155B9">
              <w:rPr>
                <w:bCs/>
                <w:sz w:val="28"/>
                <w:szCs w:val="28"/>
                <w:lang w:val="vi-VN"/>
              </w:rPr>
              <w:t xml:space="preserve">Học tập và làm theo </w:t>
            </w:r>
            <w:r w:rsidRPr="00B155B9">
              <w:rPr>
                <w:bCs/>
                <w:sz w:val="28"/>
                <w:szCs w:val="28"/>
              </w:rPr>
              <w:t>tư tưởng</w:t>
            </w:r>
            <w:r w:rsidRPr="00B155B9">
              <w:rPr>
                <w:bCs/>
                <w:sz w:val="28"/>
                <w:szCs w:val="28"/>
                <w:lang w:val="vi-VN"/>
              </w:rPr>
              <w:t xml:space="preserve"> đạo đức</w:t>
            </w:r>
            <w:r w:rsidRPr="00B155B9">
              <w:rPr>
                <w:bCs/>
                <w:sz w:val="28"/>
                <w:szCs w:val="28"/>
              </w:rPr>
              <w:t>, phong cách</w:t>
            </w:r>
            <w:r w:rsidRPr="00B155B9">
              <w:rPr>
                <w:bCs/>
                <w:sz w:val="28"/>
                <w:szCs w:val="28"/>
                <w:lang w:val="vi-VN"/>
              </w:rPr>
              <w:t xml:space="preserve"> Hồ Chí Minh</w:t>
            </w:r>
            <w:r w:rsidRPr="00B155B9">
              <w:rPr>
                <w:bCs/>
                <w:sz w:val="28"/>
                <w:szCs w:val="28"/>
              </w:rPr>
              <w:t>” nhân kỷ niệm 132 năm ngày sinh Chủ tịch Hồ Chí Minh (19/5/1890-19/5/2022)</w:t>
            </w:r>
            <w:r>
              <w:rPr>
                <w:bCs/>
                <w:sz w:val="28"/>
                <w:szCs w:val="28"/>
              </w:rPr>
              <w:t>.</w:t>
            </w:r>
          </w:p>
          <w:p w14:paraId="72A0B683" w14:textId="77777777" w:rsidR="00275AB3" w:rsidRDefault="00275AB3" w:rsidP="00275AB3">
            <w:pPr>
              <w:spacing w:before="20" w:after="20" w:line="276" w:lineRule="auto"/>
              <w:ind w:left="1183"/>
              <w:jc w:val="both"/>
              <w:rPr>
                <w:rFonts w:eastAsia="MS Mincho"/>
                <w:bCs/>
                <w:iCs/>
                <w:sz w:val="28"/>
                <w:szCs w:val="28"/>
              </w:rPr>
            </w:pPr>
            <w:r>
              <w:rPr>
                <w:rFonts w:eastAsia="MS Mincho"/>
                <w:b/>
                <w:iCs/>
                <w:sz w:val="28"/>
                <w:szCs w:val="28"/>
              </w:rPr>
              <w:t>2</w:t>
            </w:r>
            <w:r w:rsidRPr="009A798E">
              <w:rPr>
                <w:rFonts w:eastAsia="MS Mincho"/>
                <w:b/>
                <w:iCs/>
                <w:sz w:val="28"/>
                <w:szCs w:val="28"/>
              </w:rPr>
              <w:t>/</w:t>
            </w:r>
            <w:r w:rsidRPr="0079145A">
              <w:rPr>
                <w:rFonts w:eastAsia="MS Mincho"/>
                <w:bCs/>
                <w:iCs/>
                <w:sz w:val="28"/>
                <w:szCs w:val="28"/>
              </w:rPr>
              <w:t xml:space="preserve"> </w:t>
            </w:r>
            <w:r>
              <w:rPr>
                <w:rFonts w:eastAsia="MS Mincho"/>
                <w:bCs/>
                <w:iCs/>
                <w:sz w:val="28"/>
                <w:szCs w:val="28"/>
              </w:rPr>
              <w:t xml:space="preserve">UBND huyện báo cáo một số nội dung </w:t>
            </w:r>
            <w:r w:rsidRPr="00903DDC">
              <w:rPr>
                <w:rFonts w:eastAsia="MS Mincho"/>
                <w:bCs/>
                <w:i/>
                <w:sz w:val="28"/>
                <w:szCs w:val="28"/>
              </w:rPr>
              <w:t>(Giao UBND huyện chuẩn bị nội dung và phân công thành viên dự họp)</w:t>
            </w:r>
            <w:r>
              <w:rPr>
                <w:rFonts w:eastAsia="MS Mincho"/>
                <w:bCs/>
                <w:iCs/>
                <w:sz w:val="28"/>
                <w:szCs w:val="28"/>
              </w:rPr>
              <w:t>:</w:t>
            </w:r>
          </w:p>
          <w:p w14:paraId="1A86A173" w14:textId="23ECB880" w:rsidR="00275AB3" w:rsidRDefault="000D07B9" w:rsidP="00275AB3">
            <w:pPr>
              <w:spacing w:before="20" w:after="20" w:line="276" w:lineRule="auto"/>
              <w:ind w:left="1183"/>
              <w:jc w:val="both"/>
              <w:rPr>
                <w:rFonts w:eastAsia="MS Mincho"/>
                <w:bCs/>
                <w:iCs/>
                <w:sz w:val="28"/>
                <w:szCs w:val="28"/>
              </w:rPr>
            </w:pPr>
            <w:r>
              <w:rPr>
                <w:sz w:val="28"/>
                <w:szCs w:val="28"/>
              </w:rPr>
              <w:t>2.1. Xin</w:t>
            </w:r>
            <w:r w:rsidR="00275AB3">
              <w:rPr>
                <w:sz w:val="28"/>
                <w:szCs w:val="28"/>
              </w:rPr>
              <w:t xml:space="preserve"> ý kiến xử lý đối với cán bộ, công chức.</w:t>
            </w:r>
          </w:p>
          <w:p w14:paraId="39EC74F2" w14:textId="77777777" w:rsidR="00275AB3" w:rsidRDefault="00275AB3" w:rsidP="00275AB3">
            <w:pPr>
              <w:spacing w:before="20" w:after="20" w:line="276" w:lineRule="auto"/>
              <w:ind w:left="1183"/>
              <w:jc w:val="both"/>
              <w:rPr>
                <w:rFonts w:eastAsia="MS Mincho"/>
                <w:bCs/>
                <w:iCs/>
                <w:sz w:val="28"/>
                <w:szCs w:val="28"/>
              </w:rPr>
            </w:pPr>
            <w:r>
              <w:rPr>
                <w:rFonts w:eastAsia="MS Mincho"/>
                <w:bCs/>
                <w:iCs/>
                <w:sz w:val="28"/>
                <w:szCs w:val="28"/>
              </w:rPr>
              <w:t>2.2. Thông qua quy hoạch phát triển hệ thống giao thông trên địa bàn huyện.</w:t>
            </w:r>
          </w:p>
          <w:p w14:paraId="5805DE4C" w14:textId="77777777" w:rsidR="00445C16" w:rsidRDefault="00275AB3" w:rsidP="00275AB3">
            <w:pPr>
              <w:tabs>
                <w:tab w:val="left" w:pos="2790"/>
              </w:tabs>
              <w:spacing w:before="60" w:after="60" w:line="276" w:lineRule="auto"/>
              <w:ind w:left="1185" w:hanging="2"/>
              <w:jc w:val="both"/>
              <w:rPr>
                <w:rFonts w:eastAsia="MS Mincho"/>
                <w:sz w:val="28"/>
                <w:szCs w:val="28"/>
              </w:rPr>
            </w:pPr>
            <w:r w:rsidRPr="00FF01F9">
              <w:rPr>
                <w:rFonts w:eastAsia="MS Mincho"/>
                <w:b/>
                <w:bCs/>
                <w:i/>
                <w:iCs/>
                <w:color w:val="FF0000"/>
                <w:sz w:val="28"/>
                <w:szCs w:val="28"/>
              </w:rPr>
              <w:t>Địa điểm:</w:t>
            </w:r>
            <w:r>
              <w:rPr>
                <w:rFonts w:eastAsia="MS Mincho"/>
                <w:sz w:val="28"/>
                <w:szCs w:val="28"/>
              </w:rPr>
              <w:t xml:space="preserve"> Phòng họp cấp uỷ.</w:t>
            </w:r>
          </w:p>
          <w:p w14:paraId="3D24B620" w14:textId="57F98946" w:rsidR="00322801" w:rsidRDefault="00322801" w:rsidP="00322801">
            <w:pPr>
              <w:tabs>
                <w:tab w:val="left" w:pos="2790"/>
              </w:tabs>
              <w:spacing w:before="60" w:after="60" w:line="276" w:lineRule="auto"/>
              <w:ind w:left="1183" w:hanging="1183"/>
              <w:jc w:val="both"/>
              <w:rPr>
                <w:rFonts w:asciiTheme="majorHAnsi" w:hAnsiTheme="majorHAnsi" w:cstheme="majorHAnsi"/>
                <w:bCs/>
                <w:iCs/>
                <w:sz w:val="28"/>
                <w:szCs w:val="28"/>
              </w:rPr>
            </w:pPr>
            <w:r w:rsidRPr="00B62853">
              <w:rPr>
                <w:rFonts w:eastAsia="MS Mincho"/>
                <w:b/>
                <w:i/>
                <w:color w:val="FF0000"/>
                <w:sz w:val="28"/>
                <w:szCs w:val="28"/>
              </w:rPr>
              <w:t xml:space="preserve">- </w:t>
            </w:r>
            <w:r w:rsidRPr="00322801">
              <w:rPr>
                <w:rFonts w:eastAsia="MS Mincho"/>
                <w:b/>
                <w:i/>
                <w:color w:val="FF0000"/>
                <w:sz w:val="28"/>
                <w:szCs w:val="28"/>
                <w:u w:val="single"/>
              </w:rPr>
              <w:t>7h</w:t>
            </w:r>
            <w:r>
              <w:rPr>
                <w:rFonts w:eastAsia="MS Mincho"/>
                <w:b/>
                <w:i/>
                <w:color w:val="FF0000"/>
                <w:sz w:val="28"/>
                <w:szCs w:val="28"/>
                <w:u w:val="single"/>
              </w:rPr>
              <w:t>3</w:t>
            </w:r>
            <w:r w:rsidRPr="00B62853">
              <w:rPr>
                <w:rFonts w:eastAsia="MS Mincho"/>
                <w:b/>
                <w:i/>
                <w:color w:val="FF0000"/>
                <w:sz w:val="28"/>
                <w:szCs w:val="28"/>
                <w:u w:val="single"/>
              </w:rPr>
              <w:t>0</w:t>
            </w:r>
            <w:r w:rsidRPr="00B62853">
              <w:rPr>
                <w:rFonts w:eastAsia="MS Mincho"/>
                <w:b/>
                <w:i/>
                <w:color w:val="FF0000"/>
                <w:sz w:val="28"/>
                <w:szCs w:val="28"/>
              </w:rPr>
              <w:t xml:space="preserve">’:  </w:t>
            </w:r>
            <w:r>
              <w:rPr>
                <w:rFonts w:eastAsia="MS Mincho"/>
                <w:b/>
                <w:i/>
                <w:color w:val="FF0000"/>
                <w:sz w:val="28"/>
                <w:szCs w:val="28"/>
              </w:rPr>
              <w:t xml:space="preserve"> </w:t>
            </w:r>
            <w:r w:rsidRPr="00B62853">
              <w:rPr>
                <w:rFonts w:eastAsia="MS Mincho"/>
                <w:sz w:val="28"/>
                <w:szCs w:val="28"/>
              </w:rPr>
              <w:t xml:space="preserve">Đồng chí </w:t>
            </w:r>
            <w:r>
              <w:rPr>
                <w:rFonts w:eastAsia="MS Mincho"/>
                <w:sz w:val="28"/>
                <w:szCs w:val="28"/>
              </w:rPr>
              <w:t xml:space="preserve">Nguyễn Tấn Hồng </w:t>
            </w:r>
            <w:r w:rsidRPr="00B62853">
              <w:rPr>
                <w:rFonts w:asciiTheme="majorHAnsi" w:hAnsiTheme="majorHAnsi" w:cstheme="majorHAnsi"/>
                <w:bCs/>
                <w:iCs/>
                <w:sz w:val="28"/>
                <w:szCs w:val="28"/>
              </w:rPr>
              <w:t>(Phó Bí thư Thường trực Huyện uỷ, Chủ tịch HĐND huyện)</w:t>
            </w:r>
            <w:r>
              <w:rPr>
                <w:rFonts w:asciiTheme="majorHAnsi" w:hAnsiTheme="majorHAnsi" w:cstheme="majorHAnsi"/>
                <w:bCs/>
                <w:iCs/>
                <w:sz w:val="28"/>
                <w:szCs w:val="28"/>
              </w:rPr>
              <w:t xml:space="preserve"> dự khai giản</w:t>
            </w:r>
            <w:r w:rsidR="00CA3852">
              <w:rPr>
                <w:rFonts w:asciiTheme="majorHAnsi" w:hAnsiTheme="majorHAnsi" w:cstheme="majorHAnsi"/>
                <w:bCs/>
                <w:iCs/>
                <w:sz w:val="28"/>
                <w:szCs w:val="28"/>
              </w:rPr>
              <w:t>g</w:t>
            </w:r>
            <w:r>
              <w:rPr>
                <w:rFonts w:asciiTheme="majorHAnsi" w:hAnsiTheme="majorHAnsi" w:cstheme="majorHAnsi"/>
                <w:bCs/>
                <w:iCs/>
                <w:sz w:val="28"/>
                <w:szCs w:val="28"/>
              </w:rPr>
              <w:t xml:space="preserve"> lớp tập huấn, bồi dưỡng cho đại biểu HĐND cấp xã</w:t>
            </w:r>
            <w:r w:rsidR="00CA3852">
              <w:rPr>
                <w:rFonts w:asciiTheme="majorHAnsi" w:hAnsiTheme="majorHAnsi" w:cstheme="majorHAnsi"/>
                <w:bCs/>
                <w:iCs/>
                <w:sz w:val="28"/>
                <w:szCs w:val="28"/>
              </w:rPr>
              <w:t xml:space="preserve"> </w:t>
            </w:r>
            <w:r w:rsidR="00CA3852" w:rsidRPr="00CA3852">
              <w:rPr>
                <w:rFonts w:asciiTheme="majorHAnsi" w:hAnsiTheme="majorHAnsi" w:cstheme="majorHAnsi"/>
                <w:bCs/>
                <w:i/>
                <w:sz w:val="28"/>
                <w:szCs w:val="28"/>
              </w:rPr>
              <w:t>(lớp 1)</w:t>
            </w:r>
            <w:r w:rsidRPr="00CA3852">
              <w:rPr>
                <w:rFonts w:asciiTheme="majorHAnsi" w:hAnsiTheme="majorHAnsi" w:cstheme="majorHAnsi"/>
                <w:bCs/>
                <w:i/>
                <w:sz w:val="28"/>
                <w:szCs w:val="28"/>
              </w:rPr>
              <w:t>.</w:t>
            </w:r>
          </w:p>
          <w:p w14:paraId="240E4A4A" w14:textId="256F78AD" w:rsidR="00322801" w:rsidRPr="00A17DD7" w:rsidRDefault="00322801" w:rsidP="00322801">
            <w:pPr>
              <w:tabs>
                <w:tab w:val="left" w:pos="2790"/>
              </w:tabs>
              <w:spacing w:before="60" w:after="60" w:line="276" w:lineRule="auto"/>
              <w:ind w:left="1183"/>
              <w:jc w:val="both"/>
              <w:rPr>
                <w:rFonts w:eastAsia="MS Mincho"/>
                <w:i/>
                <w:iCs/>
                <w:sz w:val="28"/>
                <w:szCs w:val="28"/>
              </w:rPr>
            </w:pPr>
            <w:r w:rsidRPr="00322801">
              <w:rPr>
                <w:rFonts w:eastAsia="MS Mincho"/>
                <w:b/>
                <w:bCs/>
                <w:i/>
                <w:iCs/>
                <w:color w:val="FF0000"/>
                <w:sz w:val="28"/>
                <w:szCs w:val="28"/>
              </w:rPr>
              <w:t>Địa điểm:</w:t>
            </w:r>
            <w:r w:rsidRPr="00322801">
              <w:rPr>
                <w:rFonts w:eastAsia="MS Mincho"/>
                <w:i/>
                <w:iCs/>
                <w:color w:val="FF0000"/>
                <w:sz w:val="28"/>
                <w:szCs w:val="28"/>
              </w:rPr>
              <w:t xml:space="preserve"> </w:t>
            </w:r>
            <w:r w:rsidRPr="00322801">
              <w:rPr>
                <w:rFonts w:eastAsia="MS Mincho"/>
                <w:sz w:val="28"/>
                <w:szCs w:val="28"/>
              </w:rPr>
              <w:t>Hội trường Huyện uỷ.</w:t>
            </w:r>
          </w:p>
        </w:tc>
      </w:tr>
      <w:tr w:rsidR="00CA382B" w:rsidRPr="00060223" w14:paraId="20C0352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EF85406" w14:textId="442442E8" w:rsidR="00CA382B" w:rsidRPr="00C8790B" w:rsidRDefault="00CA382B" w:rsidP="00B4188D">
            <w:pPr>
              <w:spacing w:after="60" w:line="276" w:lineRule="auto"/>
              <w:ind w:right="-103"/>
              <w:rPr>
                <w:b/>
                <w:color w:val="FF0000"/>
                <w:sz w:val="28"/>
                <w:szCs w:val="28"/>
              </w:rPr>
            </w:pPr>
            <w:r>
              <w:rPr>
                <w:b/>
                <w:color w:val="FF0000"/>
                <w:sz w:val="28"/>
                <w:szCs w:val="28"/>
              </w:rPr>
              <w:t xml:space="preserve"> CHIỀU</w:t>
            </w:r>
          </w:p>
        </w:tc>
        <w:tc>
          <w:tcPr>
            <w:tcW w:w="8794" w:type="dxa"/>
            <w:tcBorders>
              <w:top w:val="single" w:sz="4" w:space="0" w:color="auto"/>
              <w:left w:val="single" w:sz="4" w:space="0" w:color="auto"/>
              <w:right w:val="single" w:sz="4" w:space="0" w:color="auto"/>
            </w:tcBorders>
            <w:shd w:val="clear" w:color="auto" w:fill="auto"/>
            <w:vAlign w:val="center"/>
          </w:tcPr>
          <w:p w14:paraId="47BC601E" w14:textId="5B1C70FF" w:rsidR="00CA382B" w:rsidRPr="00A9252E" w:rsidRDefault="00445C16" w:rsidP="00A9252E">
            <w:pPr>
              <w:tabs>
                <w:tab w:val="left" w:pos="2790"/>
              </w:tabs>
              <w:spacing w:before="60" w:after="60" w:line="276" w:lineRule="auto"/>
              <w:ind w:left="1185" w:hanging="1134"/>
              <w:jc w:val="both"/>
              <w:rPr>
                <w:rFonts w:eastAsia="MS Mincho"/>
                <w:i/>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A9252E">
              <w:rPr>
                <w:rFonts w:eastAsia="MS Mincho"/>
                <w:sz w:val="28"/>
                <w:szCs w:val="28"/>
              </w:rPr>
              <w:t>Thường trực Huyện uỷ</w:t>
            </w:r>
            <w:r w:rsidRPr="00885C0F">
              <w:rPr>
                <w:rFonts w:eastAsia="MS Mincho"/>
                <w:sz w:val="28"/>
                <w:szCs w:val="28"/>
              </w:rPr>
              <w:t xml:space="preserve"> </w:t>
            </w:r>
            <w:r>
              <w:rPr>
                <w:rFonts w:eastAsia="MS Mincho"/>
                <w:sz w:val="28"/>
                <w:szCs w:val="28"/>
              </w:rPr>
              <w:t>làm việc tại trụ sở.</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61D5FD38"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CA382B">
              <w:rPr>
                <w:rFonts w:asciiTheme="majorHAnsi" w:hAnsiTheme="majorHAnsi" w:cstheme="majorHAnsi"/>
                <w:b/>
                <w:color w:val="FF0000"/>
                <w:sz w:val="28"/>
                <w:szCs w:val="28"/>
                <w:lang w:val="ca-ES"/>
              </w:rPr>
              <w:t>11</w:t>
            </w:r>
            <w:r w:rsidR="00C20140">
              <w:rPr>
                <w:rFonts w:asciiTheme="majorHAnsi" w:hAnsiTheme="majorHAnsi" w:cstheme="majorHAnsi"/>
                <w:b/>
                <w:color w:val="FF0000"/>
                <w:sz w:val="28"/>
                <w:szCs w:val="28"/>
                <w:lang w:val="ca-ES"/>
              </w:rPr>
              <w:t>/</w:t>
            </w:r>
            <w:r w:rsidR="004638F6">
              <w:rPr>
                <w:rFonts w:asciiTheme="majorHAnsi" w:hAnsiTheme="majorHAnsi" w:cstheme="majorHAnsi"/>
                <w:b/>
                <w:color w:val="FF0000"/>
                <w:sz w:val="28"/>
                <w:szCs w:val="28"/>
                <w:lang w:val="ca-ES"/>
              </w:rPr>
              <w:t>5</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21041ED8" w14:textId="50883CEB" w:rsidR="00C61F33" w:rsidRPr="002B2813" w:rsidRDefault="00527665" w:rsidP="00825B13">
            <w:pPr>
              <w:tabs>
                <w:tab w:val="left" w:pos="2790"/>
              </w:tabs>
              <w:spacing w:before="120" w:after="40" w:line="276" w:lineRule="auto"/>
              <w:ind w:left="1183" w:hanging="1134"/>
              <w:jc w:val="both"/>
              <w:rPr>
                <w:rFonts w:eastAsia="MS Mincho"/>
                <w:sz w:val="28"/>
                <w:szCs w:val="28"/>
              </w:rPr>
            </w:pPr>
            <w:r w:rsidRPr="00B62853">
              <w:rPr>
                <w:rFonts w:asciiTheme="majorHAnsi" w:hAnsiTheme="majorHAnsi" w:cstheme="majorHAnsi"/>
                <w:b/>
                <w:bCs/>
                <w:i/>
                <w:iCs/>
                <w:color w:val="FF0000"/>
                <w:sz w:val="28"/>
                <w:szCs w:val="28"/>
              </w:rPr>
              <w:t xml:space="preserve">- </w:t>
            </w:r>
            <w:r w:rsidR="00825B13" w:rsidRPr="00825B13">
              <w:rPr>
                <w:rFonts w:asciiTheme="majorHAnsi" w:hAnsiTheme="majorHAnsi" w:cstheme="majorHAnsi"/>
                <w:b/>
                <w:bCs/>
                <w:i/>
                <w:iCs/>
                <w:color w:val="FF0000"/>
                <w:sz w:val="28"/>
                <w:szCs w:val="28"/>
                <w:u w:val="single"/>
              </w:rPr>
              <w:t>7</w:t>
            </w:r>
            <w:r w:rsidRPr="00825B13">
              <w:rPr>
                <w:rFonts w:asciiTheme="majorHAnsi" w:hAnsiTheme="majorHAnsi" w:cstheme="majorHAnsi"/>
                <w:b/>
                <w:bCs/>
                <w:i/>
                <w:iCs/>
                <w:color w:val="FF0000"/>
                <w:sz w:val="28"/>
                <w:szCs w:val="28"/>
                <w:u w:val="single"/>
              </w:rPr>
              <w:t>h</w:t>
            </w:r>
            <w:r w:rsidR="00825B13">
              <w:rPr>
                <w:rFonts w:asciiTheme="majorHAnsi" w:hAnsiTheme="majorHAnsi" w:cstheme="majorHAnsi"/>
                <w:b/>
                <w:bCs/>
                <w:i/>
                <w:iCs/>
                <w:color w:val="FF0000"/>
                <w:sz w:val="28"/>
                <w:szCs w:val="28"/>
                <w:u w:val="single"/>
              </w:rPr>
              <w:t>3</w:t>
            </w:r>
            <w:r w:rsidRPr="00B62853">
              <w:rPr>
                <w:rFonts w:asciiTheme="majorHAnsi" w:hAnsiTheme="majorHAnsi" w:cstheme="majorHAnsi"/>
                <w:b/>
                <w:bCs/>
                <w:i/>
                <w:iCs/>
                <w:color w:val="FF0000"/>
                <w:sz w:val="28"/>
                <w:szCs w:val="28"/>
                <w:u w:val="single"/>
              </w:rPr>
              <w:t>0</w:t>
            </w:r>
            <w:r w:rsidRPr="00B62853">
              <w:rPr>
                <w:rFonts w:asciiTheme="majorHAnsi" w:hAnsiTheme="majorHAnsi" w:cstheme="majorHAnsi"/>
                <w:b/>
                <w:bCs/>
                <w:i/>
                <w:iCs/>
                <w:color w:val="FF0000"/>
                <w:sz w:val="28"/>
                <w:szCs w:val="28"/>
              </w:rPr>
              <w:t>’</w:t>
            </w:r>
            <w:r w:rsidRPr="00B62853">
              <w:rPr>
                <w:rFonts w:asciiTheme="majorHAnsi" w:hAnsiTheme="majorHAnsi" w:cstheme="majorHAnsi"/>
                <w:b/>
                <w:bCs/>
                <w:color w:val="FF0000"/>
                <w:sz w:val="28"/>
                <w:szCs w:val="28"/>
              </w:rPr>
              <w:t>:</w:t>
            </w:r>
            <w:r w:rsidRPr="00B62853">
              <w:rPr>
                <w:rFonts w:asciiTheme="majorHAnsi" w:hAnsiTheme="majorHAnsi" w:cstheme="majorHAnsi"/>
                <w:color w:val="FF0000"/>
                <w:sz w:val="28"/>
                <w:szCs w:val="28"/>
              </w:rPr>
              <w:t xml:space="preserve"> </w:t>
            </w:r>
            <w:r w:rsidR="006E3446">
              <w:rPr>
                <w:rFonts w:asciiTheme="majorHAnsi" w:hAnsiTheme="majorHAnsi" w:cstheme="majorHAnsi"/>
                <w:color w:val="FF0000"/>
                <w:sz w:val="28"/>
                <w:szCs w:val="28"/>
              </w:rPr>
              <w:t xml:space="preserve"> </w:t>
            </w:r>
            <w:r w:rsidR="00825B13">
              <w:rPr>
                <w:rFonts w:asciiTheme="majorHAnsi" w:hAnsiTheme="majorHAnsi" w:cstheme="majorHAnsi"/>
                <w:sz w:val="28"/>
                <w:szCs w:val="28"/>
              </w:rPr>
              <w:t>Thường trực Huyện uỷ làm việc tại trụ sở.</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5E49FAD2" w14:textId="5B912F54" w:rsidR="00825B13" w:rsidRDefault="00126A26" w:rsidP="00825B13">
            <w:pPr>
              <w:tabs>
                <w:tab w:val="left" w:pos="2790"/>
              </w:tabs>
              <w:spacing w:before="120" w:after="40" w:line="276" w:lineRule="auto"/>
              <w:ind w:left="1183" w:hanging="1134"/>
              <w:jc w:val="both"/>
              <w:rPr>
                <w:rFonts w:asciiTheme="majorHAnsi" w:hAnsiTheme="majorHAnsi" w:cstheme="majorHAnsi"/>
                <w:bCs/>
                <w:iCs/>
                <w:sz w:val="28"/>
                <w:szCs w:val="28"/>
              </w:rPr>
            </w:pPr>
            <w:r>
              <w:rPr>
                <w:rFonts w:eastAsia="MS Mincho"/>
                <w:b/>
                <w:i/>
                <w:color w:val="FF0000"/>
                <w:sz w:val="28"/>
                <w:szCs w:val="28"/>
              </w:rPr>
              <w:t>-</w:t>
            </w:r>
            <w:r w:rsidRPr="00B830AB">
              <w:rPr>
                <w:rFonts w:eastAsia="MS Mincho"/>
                <w:b/>
                <w:i/>
                <w:color w:val="FF0000"/>
                <w:sz w:val="28"/>
                <w:szCs w:val="28"/>
                <w:u w:val="single"/>
              </w:rPr>
              <w:t>1</w:t>
            </w:r>
            <w:r w:rsidR="00B77C63">
              <w:rPr>
                <w:rFonts w:eastAsia="MS Mincho"/>
                <w:b/>
                <w:i/>
                <w:color w:val="FF0000"/>
                <w:sz w:val="28"/>
                <w:szCs w:val="28"/>
                <w:u w:val="single"/>
              </w:rPr>
              <w:t>4</w:t>
            </w:r>
            <w:r w:rsidRPr="00EB0983">
              <w:rPr>
                <w:rFonts w:eastAsia="MS Mincho"/>
                <w:b/>
                <w:i/>
                <w:color w:val="FF0000"/>
                <w:sz w:val="28"/>
                <w:szCs w:val="28"/>
                <w:u w:val="single"/>
              </w:rPr>
              <w:t>h</w:t>
            </w:r>
            <w:r w:rsidR="00B77C6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w:t>
            </w:r>
            <w:r w:rsidR="006E3446">
              <w:rPr>
                <w:rFonts w:eastAsia="MS Mincho"/>
                <w:b/>
                <w:i/>
                <w:color w:val="FF0000"/>
                <w:sz w:val="28"/>
                <w:szCs w:val="28"/>
              </w:rPr>
              <w:t xml:space="preserve"> </w:t>
            </w:r>
            <w:r w:rsidR="00825B13" w:rsidRPr="006B3AB3">
              <w:rPr>
                <w:rFonts w:asciiTheme="majorHAnsi" w:hAnsiTheme="majorHAnsi" w:cstheme="majorHAnsi"/>
                <w:sz w:val="28"/>
                <w:szCs w:val="28"/>
              </w:rPr>
              <w:t xml:space="preserve">Thường trực Huyện uỷ dự </w:t>
            </w:r>
            <w:r w:rsidR="00B96EC1">
              <w:rPr>
                <w:rFonts w:asciiTheme="majorHAnsi" w:hAnsiTheme="majorHAnsi" w:cstheme="majorHAnsi"/>
                <w:sz w:val="28"/>
                <w:szCs w:val="28"/>
              </w:rPr>
              <w:t xml:space="preserve">hội nghị </w:t>
            </w:r>
            <w:r w:rsidR="00825B13" w:rsidRPr="00B62853">
              <w:rPr>
                <w:rFonts w:asciiTheme="majorHAnsi" w:hAnsiTheme="majorHAnsi" w:cstheme="majorHAnsi"/>
                <w:bCs/>
                <w:iCs/>
                <w:sz w:val="28"/>
                <w:szCs w:val="28"/>
              </w:rPr>
              <w:t xml:space="preserve">tập huấn </w:t>
            </w:r>
            <w:r w:rsidR="000D07B9">
              <w:rPr>
                <w:rFonts w:asciiTheme="majorHAnsi" w:hAnsiTheme="majorHAnsi" w:cstheme="majorHAnsi"/>
                <w:bCs/>
                <w:iCs/>
                <w:sz w:val="28"/>
                <w:szCs w:val="28"/>
              </w:rPr>
              <w:t>chuyên đề chuyển đổi số năm 2022</w:t>
            </w:r>
            <w:r w:rsidR="00825B13" w:rsidRPr="00B62853">
              <w:rPr>
                <w:rFonts w:asciiTheme="majorHAnsi" w:hAnsiTheme="majorHAnsi" w:cstheme="majorHAnsi"/>
                <w:bCs/>
                <w:iCs/>
                <w:sz w:val="28"/>
                <w:szCs w:val="28"/>
              </w:rPr>
              <w:t>.</w:t>
            </w:r>
          </w:p>
          <w:p w14:paraId="24766FC6" w14:textId="57283150" w:rsidR="001225A4" w:rsidRDefault="00825B13" w:rsidP="006E3446">
            <w:pPr>
              <w:tabs>
                <w:tab w:val="left" w:pos="2790"/>
              </w:tabs>
              <w:spacing w:before="120" w:after="40" w:line="276" w:lineRule="auto"/>
              <w:ind w:firstLine="1181"/>
              <w:jc w:val="both"/>
              <w:rPr>
                <w:rFonts w:asciiTheme="majorHAnsi" w:hAnsiTheme="majorHAnsi" w:cstheme="majorHAnsi"/>
                <w:bCs/>
                <w:iCs/>
                <w:sz w:val="28"/>
                <w:szCs w:val="28"/>
              </w:rPr>
            </w:pPr>
            <w:r w:rsidRPr="00322801">
              <w:rPr>
                <w:rFonts w:eastAsia="MS Mincho"/>
                <w:b/>
                <w:bCs/>
                <w:i/>
                <w:iCs/>
                <w:color w:val="FF0000"/>
                <w:sz w:val="28"/>
                <w:szCs w:val="28"/>
              </w:rPr>
              <w:t>Địa điểm:</w:t>
            </w:r>
            <w:r w:rsidRPr="00322801">
              <w:rPr>
                <w:rFonts w:eastAsia="MS Mincho"/>
                <w:i/>
                <w:iCs/>
                <w:color w:val="FF0000"/>
                <w:sz w:val="28"/>
                <w:szCs w:val="28"/>
              </w:rPr>
              <w:t xml:space="preserve"> </w:t>
            </w:r>
            <w:r w:rsidRPr="00322801">
              <w:rPr>
                <w:rFonts w:eastAsia="MS Mincho"/>
                <w:sz w:val="28"/>
                <w:szCs w:val="28"/>
              </w:rPr>
              <w:t xml:space="preserve">Hội trường </w:t>
            </w:r>
            <w:r>
              <w:rPr>
                <w:rFonts w:eastAsia="MS Mincho"/>
                <w:sz w:val="28"/>
                <w:szCs w:val="28"/>
              </w:rPr>
              <w:t>UBND huyện</w:t>
            </w:r>
            <w:r w:rsidRPr="00322801">
              <w:rPr>
                <w:rFonts w:eastAsia="MS Mincho"/>
                <w:sz w:val="28"/>
                <w:szCs w:val="28"/>
              </w:rPr>
              <w:t>.</w:t>
            </w:r>
            <w:r w:rsidR="002B2813" w:rsidRPr="00B62853">
              <w:rPr>
                <w:rFonts w:asciiTheme="majorHAnsi" w:hAnsiTheme="majorHAnsi" w:cstheme="majorHAnsi"/>
                <w:bCs/>
                <w:iCs/>
                <w:sz w:val="28"/>
                <w:szCs w:val="28"/>
              </w:rPr>
              <w:t>.</w:t>
            </w:r>
          </w:p>
          <w:p w14:paraId="6EAACE80" w14:textId="682FD167" w:rsidR="00FB30B5" w:rsidRDefault="00FB30B5" w:rsidP="00FB30B5">
            <w:pPr>
              <w:tabs>
                <w:tab w:val="left" w:pos="2790"/>
              </w:tabs>
              <w:spacing w:before="60" w:after="40" w:line="276" w:lineRule="auto"/>
              <w:ind w:left="1185" w:hanging="1185"/>
              <w:jc w:val="both"/>
              <w:rPr>
                <w:rFonts w:asciiTheme="majorHAnsi" w:hAnsiTheme="majorHAnsi" w:cstheme="majorHAnsi"/>
                <w:bCs/>
                <w:iCs/>
                <w:sz w:val="28"/>
                <w:szCs w:val="28"/>
              </w:rPr>
            </w:pPr>
            <w:r>
              <w:rPr>
                <w:rFonts w:eastAsia="MS Mincho"/>
                <w:b/>
                <w:i/>
                <w:color w:val="FF0000"/>
                <w:sz w:val="28"/>
                <w:szCs w:val="28"/>
              </w:rPr>
              <w:t xml:space="preserve">- </w:t>
            </w:r>
            <w:r w:rsidRPr="00FB30B5">
              <w:rPr>
                <w:rFonts w:eastAsia="MS Mincho"/>
                <w:b/>
                <w:i/>
                <w:color w:val="FF0000"/>
                <w:sz w:val="28"/>
                <w:szCs w:val="28"/>
                <w:u w:val="single"/>
              </w:rPr>
              <w:t>14</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Pr="00B62853">
              <w:rPr>
                <w:rFonts w:asciiTheme="majorHAnsi" w:hAnsiTheme="majorHAnsi" w:cstheme="majorHAnsi"/>
                <w:bCs/>
                <w:iCs/>
                <w:sz w:val="28"/>
                <w:szCs w:val="28"/>
              </w:rPr>
              <w:t xml:space="preserve">Đồng chí Nguyễn Tấn Hồng (Phó Bí thư Thường trực Huyện uỷ, Chủ tịch HĐND huyện) </w:t>
            </w:r>
            <w:r>
              <w:rPr>
                <w:rFonts w:asciiTheme="majorHAnsi" w:hAnsiTheme="majorHAnsi" w:cstheme="majorHAnsi"/>
                <w:bCs/>
                <w:iCs/>
                <w:sz w:val="28"/>
                <w:szCs w:val="28"/>
              </w:rPr>
              <w:t>dự kỳ họp đột xuất Hội đồng Nhân dân xã Đak Nhau khoá VII, nhiệm kỳ 2021-2026.</w:t>
            </w:r>
          </w:p>
          <w:p w14:paraId="29C100F5" w14:textId="3E1077DB" w:rsidR="00FB30B5" w:rsidRPr="00021FB5" w:rsidRDefault="00FB30B5" w:rsidP="00FB30B5">
            <w:pPr>
              <w:tabs>
                <w:tab w:val="left" w:pos="2790"/>
              </w:tabs>
              <w:spacing w:before="60" w:after="40" w:line="276" w:lineRule="auto"/>
              <w:ind w:left="1185" w:hanging="2"/>
              <w:jc w:val="both"/>
              <w:rPr>
                <w:rFonts w:eastAsia="MS Mincho"/>
                <w:bCs/>
                <w:iCs/>
                <w:sz w:val="28"/>
                <w:szCs w:val="28"/>
              </w:rPr>
            </w:pPr>
            <w:r w:rsidRPr="00B80D0C">
              <w:rPr>
                <w:rFonts w:eastAsia="MS Mincho"/>
                <w:b/>
                <w:i/>
                <w:color w:val="FF0000"/>
                <w:sz w:val="28"/>
                <w:szCs w:val="28"/>
              </w:rPr>
              <w:t xml:space="preserve">Thành phần cùng dự: </w:t>
            </w:r>
            <w:r w:rsidRPr="00B80D0C">
              <w:rPr>
                <w:rFonts w:eastAsia="MS Mincho"/>
                <w:bCs/>
                <w:iCs/>
                <w:sz w:val="28"/>
                <w:szCs w:val="28"/>
              </w:rPr>
              <w:t>Đồng chí Bùi Ngọc Hân (UVTV, Trưởng BTC Huyện uỷ; đồng chí Nguyễn Hoàng Giang (UVTV, Trưởng BTG Huyện uỷ kiêm Giám đốc TTCT huyện</w:t>
            </w:r>
            <w:r w:rsidR="003108C2">
              <w:rPr>
                <w:rFonts w:eastAsia="MS Mincho"/>
                <w:bCs/>
                <w:iCs/>
                <w:sz w:val="28"/>
                <w:szCs w:val="28"/>
              </w:rPr>
              <w:t>).</w:t>
            </w:r>
          </w:p>
          <w:p w14:paraId="6F148389" w14:textId="6C4E859A" w:rsidR="00FB30B5" w:rsidRPr="00021FB5" w:rsidRDefault="00FB30B5" w:rsidP="003108C2">
            <w:pPr>
              <w:tabs>
                <w:tab w:val="left" w:pos="2790"/>
              </w:tabs>
              <w:spacing w:before="120" w:after="40" w:line="276" w:lineRule="auto"/>
              <w:ind w:firstLine="1183"/>
              <w:jc w:val="both"/>
              <w:rPr>
                <w:rFonts w:asciiTheme="majorHAnsi" w:hAnsiTheme="majorHAnsi" w:cstheme="majorHAnsi"/>
                <w:bCs/>
                <w:iCs/>
                <w:sz w:val="28"/>
                <w:szCs w:val="28"/>
              </w:rPr>
            </w:pPr>
            <w:r w:rsidRPr="00B80D0C">
              <w:rPr>
                <w:rFonts w:eastAsia="MS Mincho"/>
                <w:b/>
                <w:i/>
                <w:color w:val="FF0000"/>
                <w:sz w:val="28"/>
                <w:szCs w:val="28"/>
              </w:rPr>
              <w:t>Địa điểm:</w:t>
            </w:r>
            <w:r w:rsidRPr="00B80D0C">
              <w:rPr>
                <w:rFonts w:eastAsia="MS Mincho"/>
                <w:bCs/>
                <w:iCs/>
                <w:color w:val="FF0000"/>
                <w:sz w:val="28"/>
                <w:szCs w:val="28"/>
              </w:rPr>
              <w:t xml:space="preserve"> </w:t>
            </w:r>
            <w:r>
              <w:rPr>
                <w:rFonts w:eastAsia="MS Mincho"/>
                <w:bCs/>
                <w:iCs/>
                <w:sz w:val="28"/>
                <w:szCs w:val="28"/>
              </w:rPr>
              <w:t>Hội trường Nhà văn hoá thôn Thống Nhất – Đak Nhau.</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28EF9991"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CA382B">
              <w:rPr>
                <w:rFonts w:asciiTheme="majorHAnsi" w:hAnsiTheme="majorHAnsi" w:cstheme="majorHAnsi"/>
                <w:b/>
                <w:color w:val="FF0000"/>
                <w:sz w:val="28"/>
                <w:szCs w:val="28"/>
                <w:lang w:val="ca-ES"/>
              </w:rPr>
              <w:t>12</w:t>
            </w:r>
            <w:r w:rsidRPr="00D7168A">
              <w:rPr>
                <w:rFonts w:asciiTheme="majorHAnsi" w:hAnsiTheme="majorHAnsi" w:cstheme="majorHAnsi"/>
                <w:b/>
                <w:color w:val="FF0000"/>
                <w:sz w:val="28"/>
                <w:szCs w:val="28"/>
                <w:lang w:val="ca-ES"/>
              </w:rPr>
              <w:t>/</w:t>
            </w:r>
            <w:r w:rsidR="00453D3F">
              <w:rPr>
                <w:rFonts w:asciiTheme="majorHAnsi" w:hAnsiTheme="majorHAnsi" w:cstheme="majorHAnsi"/>
                <w:b/>
                <w:color w:val="FF0000"/>
                <w:sz w:val="28"/>
                <w:szCs w:val="28"/>
                <w:lang w:val="ca-ES"/>
              </w:rPr>
              <w:t>5</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C62CA5"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7BC3E1" w14:textId="77777777" w:rsidR="00C62CA5" w:rsidRPr="00706409" w:rsidRDefault="00C62CA5" w:rsidP="00C62CA5">
            <w:pPr>
              <w:spacing w:after="60" w:line="276" w:lineRule="auto"/>
              <w:ind w:right="-103"/>
              <w:jc w:val="center"/>
              <w:rPr>
                <w:b/>
                <w:color w:val="FF0000"/>
                <w:sz w:val="4"/>
                <w:szCs w:val="28"/>
              </w:rPr>
            </w:pPr>
          </w:p>
          <w:p w14:paraId="3713BB64" w14:textId="52164DFA" w:rsidR="00C62CA5" w:rsidRPr="000814DC" w:rsidRDefault="00C62CA5" w:rsidP="00C62CA5">
            <w:pPr>
              <w:spacing w:after="60" w:line="276" w:lineRule="auto"/>
              <w:ind w:right="-103"/>
              <w:jc w:val="center"/>
              <w:rPr>
                <w:b/>
                <w:color w:val="FF0000"/>
                <w:sz w:val="28"/>
                <w:szCs w:val="28"/>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BEAB842" w14:textId="77777777" w:rsidR="00DE1F61" w:rsidRDefault="00C62CA5" w:rsidP="00021FB5">
            <w:pPr>
              <w:tabs>
                <w:tab w:val="left" w:pos="2790"/>
              </w:tabs>
              <w:spacing w:before="60" w:after="60" w:line="276" w:lineRule="auto"/>
              <w:ind w:left="1185" w:hanging="1134"/>
              <w:jc w:val="both"/>
              <w:rPr>
                <w:rFonts w:eastAsia="MS Mincho"/>
                <w:sz w:val="28"/>
                <w:szCs w:val="28"/>
              </w:rPr>
            </w:pPr>
            <w:r w:rsidRPr="003A79AB">
              <w:rPr>
                <w:rFonts w:asciiTheme="majorHAnsi" w:hAnsiTheme="majorHAnsi" w:cstheme="majorHAnsi"/>
                <w:b/>
                <w:bCs/>
                <w:i/>
                <w:iCs/>
                <w:color w:val="FF0000"/>
                <w:sz w:val="28"/>
                <w:szCs w:val="28"/>
              </w:rPr>
              <w:t xml:space="preserve">- </w:t>
            </w:r>
            <w:r w:rsidR="00DE1F61" w:rsidRPr="00DE1F61">
              <w:rPr>
                <w:rFonts w:asciiTheme="majorHAnsi" w:hAnsiTheme="majorHAnsi" w:cstheme="majorHAnsi"/>
                <w:b/>
                <w:bCs/>
                <w:i/>
                <w:iCs/>
                <w:color w:val="FF0000"/>
                <w:sz w:val="28"/>
                <w:szCs w:val="28"/>
                <w:u w:val="single"/>
              </w:rPr>
              <w:t>7</w:t>
            </w:r>
            <w:r w:rsidRPr="00DE1F61">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Pr>
                <w:rFonts w:asciiTheme="majorHAnsi" w:hAnsiTheme="majorHAnsi" w:cstheme="majorHAnsi"/>
                <w:b/>
                <w:bCs/>
                <w:color w:val="FF0000"/>
                <w:sz w:val="28"/>
                <w:szCs w:val="28"/>
              </w:rPr>
              <w:t xml:space="preserve"> </w:t>
            </w:r>
            <w:r w:rsidR="00CB7AFF">
              <w:rPr>
                <w:rFonts w:asciiTheme="majorHAnsi" w:hAnsiTheme="majorHAnsi" w:cstheme="majorHAnsi"/>
                <w:b/>
                <w:bCs/>
                <w:color w:val="FF0000"/>
                <w:sz w:val="28"/>
                <w:szCs w:val="28"/>
              </w:rPr>
              <w:t xml:space="preserve"> </w:t>
            </w:r>
            <w:r w:rsidR="004C09EC" w:rsidRPr="00B62853">
              <w:rPr>
                <w:rFonts w:eastAsia="MS Mincho"/>
                <w:sz w:val="28"/>
                <w:szCs w:val="28"/>
              </w:rPr>
              <w:t xml:space="preserve">Đồng chí Vũ Lương (TUV, Bí thư Huyện uỷ) </w:t>
            </w:r>
            <w:r w:rsidR="004C09EC">
              <w:rPr>
                <w:rFonts w:eastAsia="MS Mincho"/>
                <w:sz w:val="28"/>
                <w:szCs w:val="28"/>
              </w:rPr>
              <w:t xml:space="preserve">chủ trì họp </w:t>
            </w:r>
            <w:r>
              <w:rPr>
                <w:rFonts w:eastAsia="MS Mincho"/>
                <w:sz w:val="28"/>
                <w:szCs w:val="28"/>
              </w:rPr>
              <w:t>Thường trực Huyện uỷ.</w:t>
            </w:r>
          </w:p>
          <w:p w14:paraId="2247BB79" w14:textId="77777777" w:rsidR="004C09EC" w:rsidRDefault="004C09EC" w:rsidP="004C09EC">
            <w:pPr>
              <w:tabs>
                <w:tab w:val="left" w:pos="2790"/>
              </w:tabs>
              <w:spacing w:before="60" w:after="60" w:line="276" w:lineRule="auto"/>
              <w:ind w:left="1185" w:hanging="4"/>
              <w:jc w:val="both"/>
              <w:rPr>
                <w:rFonts w:eastAsia="MS Mincho"/>
                <w:sz w:val="28"/>
                <w:szCs w:val="28"/>
              </w:rPr>
            </w:pPr>
            <w:r>
              <w:rPr>
                <w:rFonts w:asciiTheme="majorHAnsi" w:hAnsiTheme="majorHAnsi" w:cstheme="majorHAnsi"/>
                <w:b/>
                <w:bCs/>
                <w:i/>
                <w:iCs/>
                <w:color w:val="FF0000"/>
                <w:sz w:val="28"/>
                <w:szCs w:val="28"/>
              </w:rPr>
              <w:t>Nội dung:</w:t>
            </w:r>
            <w:r>
              <w:rPr>
                <w:rFonts w:eastAsia="MS Mincho"/>
                <w:sz w:val="28"/>
                <w:szCs w:val="28"/>
              </w:rPr>
              <w:t xml:space="preserve"> </w:t>
            </w:r>
          </w:p>
          <w:p w14:paraId="731F8929" w14:textId="13A757F2" w:rsidR="004C09EC" w:rsidRDefault="004C09EC" w:rsidP="004C09EC">
            <w:pPr>
              <w:tabs>
                <w:tab w:val="left" w:pos="2790"/>
              </w:tabs>
              <w:spacing w:before="60" w:after="60" w:line="276" w:lineRule="auto"/>
              <w:ind w:left="1185" w:hanging="4"/>
              <w:jc w:val="both"/>
              <w:rPr>
                <w:rFonts w:eastAsia="MS Mincho"/>
                <w:sz w:val="28"/>
                <w:szCs w:val="28"/>
              </w:rPr>
            </w:pPr>
            <w:r w:rsidRPr="004C09EC">
              <w:rPr>
                <w:rFonts w:eastAsia="MS Mincho"/>
                <w:b/>
                <w:bCs/>
                <w:sz w:val="28"/>
                <w:szCs w:val="28"/>
              </w:rPr>
              <w:t>1/</w:t>
            </w:r>
            <w:r>
              <w:rPr>
                <w:rFonts w:eastAsia="MS Mincho"/>
                <w:sz w:val="28"/>
                <w:szCs w:val="28"/>
              </w:rPr>
              <w:t xml:space="preserve"> Ban Tổ chức Huyện uỷ báo cáo công tác đảng viên.</w:t>
            </w:r>
          </w:p>
          <w:p w14:paraId="2C79A9B5" w14:textId="1AB0510D" w:rsidR="004C09EC" w:rsidRDefault="004C09EC" w:rsidP="006E3446">
            <w:pPr>
              <w:tabs>
                <w:tab w:val="left" w:pos="2790"/>
              </w:tabs>
              <w:spacing w:before="60" w:after="60" w:line="276" w:lineRule="auto"/>
              <w:ind w:left="1185" w:hanging="4"/>
              <w:jc w:val="both"/>
              <w:rPr>
                <w:rFonts w:eastAsia="MS Mincho"/>
                <w:sz w:val="28"/>
                <w:szCs w:val="28"/>
              </w:rPr>
            </w:pPr>
            <w:r>
              <w:rPr>
                <w:rFonts w:eastAsia="MS Mincho"/>
                <w:b/>
                <w:bCs/>
                <w:sz w:val="28"/>
                <w:szCs w:val="28"/>
              </w:rPr>
              <w:t xml:space="preserve">2/ </w:t>
            </w:r>
            <w:r w:rsidRPr="004C09EC">
              <w:rPr>
                <w:rFonts w:eastAsia="MS Mincho"/>
                <w:sz w:val="28"/>
                <w:szCs w:val="28"/>
              </w:rPr>
              <w:t xml:space="preserve">Hội đồng Nhân dân huyện báo cáo nội dung, chương trình kỳ họp thứ </w:t>
            </w:r>
            <w:r w:rsidR="006E3446">
              <w:rPr>
                <w:rFonts w:eastAsia="MS Mincho"/>
                <w:sz w:val="28"/>
                <w:szCs w:val="28"/>
              </w:rPr>
              <w:t>T</w:t>
            </w:r>
            <w:r w:rsidRPr="004C09EC">
              <w:rPr>
                <w:rFonts w:eastAsia="MS Mincho"/>
                <w:sz w:val="28"/>
                <w:szCs w:val="28"/>
              </w:rPr>
              <w:t>ư, HĐND huyện khoá VII, nhiệm kỳ 2021-2026.</w:t>
            </w:r>
          </w:p>
          <w:p w14:paraId="08FD523A" w14:textId="2C4CA6CA" w:rsidR="004C09EC" w:rsidRPr="00C859C3" w:rsidRDefault="004C09EC" w:rsidP="004C09EC">
            <w:pPr>
              <w:tabs>
                <w:tab w:val="left" w:pos="2790"/>
              </w:tabs>
              <w:spacing w:before="60" w:after="60" w:line="276" w:lineRule="auto"/>
              <w:ind w:left="1185" w:hanging="4"/>
              <w:jc w:val="both"/>
              <w:rPr>
                <w:rFonts w:eastAsia="MS Mincho"/>
                <w:sz w:val="28"/>
                <w:szCs w:val="28"/>
              </w:rPr>
            </w:pPr>
            <w:r w:rsidRPr="00C859C3">
              <w:rPr>
                <w:rFonts w:eastAsia="MS Mincho"/>
                <w:b/>
                <w:bCs/>
                <w:i/>
                <w:iCs/>
                <w:color w:val="FF0000"/>
                <w:sz w:val="28"/>
                <w:szCs w:val="28"/>
              </w:rPr>
              <w:t>Mời dự:</w:t>
            </w:r>
            <w:r w:rsidRPr="00C859C3">
              <w:rPr>
                <w:rFonts w:eastAsia="MS Mincho"/>
                <w:b/>
                <w:bCs/>
                <w:color w:val="FF0000"/>
                <w:sz w:val="28"/>
                <w:szCs w:val="28"/>
              </w:rPr>
              <w:t xml:space="preserve"> </w:t>
            </w:r>
            <w:r w:rsidRPr="00C859C3">
              <w:rPr>
                <w:rFonts w:eastAsia="MS Mincho"/>
                <w:sz w:val="28"/>
                <w:szCs w:val="28"/>
              </w:rPr>
              <w:t xml:space="preserve">Đồng chí </w:t>
            </w:r>
            <w:r w:rsidR="00C859C3">
              <w:rPr>
                <w:rFonts w:eastAsia="MS Mincho"/>
                <w:sz w:val="28"/>
                <w:szCs w:val="28"/>
              </w:rPr>
              <w:t xml:space="preserve">Bùi Ngọc Hân (UVTV, </w:t>
            </w:r>
            <w:r w:rsidRPr="00C859C3">
              <w:rPr>
                <w:rFonts w:eastAsia="MS Mincho"/>
                <w:sz w:val="28"/>
                <w:szCs w:val="28"/>
              </w:rPr>
              <w:t>Trưởng BTC</w:t>
            </w:r>
            <w:r w:rsidR="00C859C3">
              <w:rPr>
                <w:rFonts w:eastAsia="MS Mincho"/>
                <w:sz w:val="28"/>
                <w:szCs w:val="28"/>
              </w:rPr>
              <w:t xml:space="preserve"> Huyện uỷ</w:t>
            </w:r>
            <w:r w:rsidR="004176E3">
              <w:rPr>
                <w:rFonts w:eastAsia="MS Mincho"/>
                <w:sz w:val="28"/>
                <w:szCs w:val="28"/>
              </w:rPr>
              <w:t>)</w:t>
            </w:r>
            <w:r w:rsidRPr="00C859C3">
              <w:rPr>
                <w:rFonts w:eastAsia="MS Mincho"/>
                <w:sz w:val="28"/>
                <w:szCs w:val="28"/>
              </w:rPr>
              <w:t xml:space="preserve"> dự nội dung </w:t>
            </w:r>
            <w:r w:rsidRPr="004176E3">
              <w:rPr>
                <w:rFonts w:eastAsia="MS Mincho"/>
                <w:b/>
                <w:bCs/>
                <w:sz w:val="28"/>
                <w:szCs w:val="28"/>
              </w:rPr>
              <w:t>1</w:t>
            </w:r>
            <w:r w:rsidRPr="00C859C3">
              <w:rPr>
                <w:rFonts w:eastAsia="MS Mincho"/>
                <w:sz w:val="28"/>
                <w:szCs w:val="28"/>
              </w:rPr>
              <w:t xml:space="preserve">; đồng chí Điểu Hà Hồng Lý (UVTV, PCT. HĐND huyện) dự nội dung </w:t>
            </w:r>
            <w:r w:rsidRPr="004176E3">
              <w:rPr>
                <w:rFonts w:eastAsia="MS Mincho"/>
                <w:b/>
                <w:bCs/>
                <w:sz w:val="28"/>
                <w:szCs w:val="28"/>
              </w:rPr>
              <w:t>2</w:t>
            </w:r>
            <w:r w:rsidRPr="00C859C3">
              <w:rPr>
                <w:rFonts w:eastAsia="MS Mincho"/>
                <w:sz w:val="28"/>
                <w:szCs w:val="28"/>
              </w:rPr>
              <w:t>.</w:t>
            </w:r>
          </w:p>
          <w:p w14:paraId="0B08C565" w14:textId="6066B875" w:rsidR="004C09EC" w:rsidRPr="001225A4" w:rsidRDefault="004C09EC" w:rsidP="004C09EC">
            <w:pPr>
              <w:tabs>
                <w:tab w:val="left" w:pos="2790"/>
              </w:tabs>
              <w:spacing w:before="60" w:after="60" w:line="276" w:lineRule="auto"/>
              <w:ind w:left="1185" w:hanging="4"/>
              <w:jc w:val="both"/>
              <w:rPr>
                <w:rFonts w:eastAsia="MS Mincho"/>
                <w:sz w:val="28"/>
                <w:szCs w:val="28"/>
              </w:rPr>
            </w:pPr>
            <w:r w:rsidRPr="004176E3">
              <w:rPr>
                <w:rFonts w:eastAsia="MS Mincho"/>
                <w:b/>
                <w:bCs/>
                <w:i/>
                <w:iCs/>
                <w:color w:val="FF0000"/>
                <w:sz w:val="28"/>
                <w:szCs w:val="28"/>
              </w:rPr>
              <w:t>Địa điểm:</w:t>
            </w:r>
            <w:r w:rsidRPr="004176E3">
              <w:rPr>
                <w:rFonts w:eastAsia="MS Mincho"/>
                <w:color w:val="FF0000"/>
                <w:sz w:val="28"/>
                <w:szCs w:val="28"/>
              </w:rPr>
              <w:t xml:space="preserve"> </w:t>
            </w:r>
            <w:r>
              <w:rPr>
                <w:rFonts w:eastAsia="MS Mincho"/>
                <w:sz w:val="28"/>
                <w:szCs w:val="28"/>
              </w:rPr>
              <w:t>Phòng họp cấp uỷ.</w:t>
            </w:r>
            <w:r w:rsidR="00C859C3">
              <w:rPr>
                <w:rFonts w:eastAsia="MS Mincho"/>
                <w:sz w:val="28"/>
                <w:szCs w:val="28"/>
              </w:rPr>
              <w:t xml:space="preserve"> </w:t>
            </w:r>
          </w:p>
        </w:tc>
      </w:tr>
      <w:tr w:rsidR="00C62CA5" w:rsidRPr="00060223" w14:paraId="7D984C9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57269D3" w14:textId="536915E4" w:rsidR="00C62CA5" w:rsidRDefault="00C62CA5" w:rsidP="00C62CA5">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152B938" w14:textId="13618908" w:rsidR="00322801" w:rsidRPr="00825B13" w:rsidRDefault="00A8503E" w:rsidP="00825B13">
            <w:pPr>
              <w:tabs>
                <w:tab w:val="left" w:pos="2790"/>
              </w:tabs>
              <w:spacing w:before="120" w:after="40" w:line="276" w:lineRule="auto"/>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B96EC1">
              <w:rPr>
                <w:rFonts w:eastAsia="MS Mincho"/>
                <w:sz w:val="28"/>
                <w:szCs w:val="28"/>
              </w:rPr>
              <w:t>Thường trực Huyện uỷ</w:t>
            </w:r>
            <w:r w:rsidRPr="00B62853">
              <w:rPr>
                <w:rFonts w:eastAsia="MS Mincho"/>
                <w:sz w:val="28"/>
                <w:szCs w:val="28"/>
              </w:rPr>
              <w:t xml:space="preserve"> </w:t>
            </w:r>
            <w:r w:rsidRPr="00B62853">
              <w:rPr>
                <w:rFonts w:asciiTheme="majorHAnsi" w:hAnsiTheme="majorHAnsi" w:cstheme="majorHAnsi"/>
                <w:bCs/>
                <w:iCs/>
                <w:sz w:val="28"/>
                <w:szCs w:val="28"/>
              </w:rPr>
              <w:t>làm việc tại trụ sở.</w:t>
            </w:r>
          </w:p>
        </w:tc>
      </w:tr>
      <w:tr w:rsidR="00C62CA5"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61DE036A" w:rsidR="00C62CA5" w:rsidRPr="00706F81" w:rsidRDefault="00C62CA5" w:rsidP="00C62CA5">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Ngày 13/5</w:t>
            </w:r>
          </w:p>
          <w:p w14:paraId="4A73A37C" w14:textId="77777777"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C62CA5"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13076A7" w14:textId="18B9728E" w:rsidR="00C62CA5" w:rsidRDefault="00C62CA5" w:rsidP="00CB7AFF">
            <w:pPr>
              <w:tabs>
                <w:tab w:val="left" w:pos="2790"/>
              </w:tabs>
              <w:spacing w:before="60" w:after="6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Pr="00A17A6A">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sidR="00FB30B5">
              <w:rPr>
                <w:rFonts w:asciiTheme="majorHAnsi" w:hAnsiTheme="majorHAnsi" w:cstheme="majorHAnsi"/>
                <w:b/>
                <w:bCs/>
                <w:color w:val="FF0000"/>
                <w:sz w:val="28"/>
                <w:szCs w:val="28"/>
              </w:rPr>
              <w:t xml:space="preserve"> </w:t>
            </w:r>
            <w:r w:rsidRPr="00A17A6A">
              <w:rPr>
                <w:rFonts w:eastAsia="MS Mincho"/>
                <w:sz w:val="28"/>
                <w:szCs w:val="28"/>
              </w:rPr>
              <w:t xml:space="preserve">Đồng chí Vũ Lương (TUV, Bí thư Huyện uỷ) </w:t>
            </w:r>
            <w:r>
              <w:rPr>
                <w:rFonts w:eastAsia="MS Mincho"/>
                <w:sz w:val="28"/>
                <w:szCs w:val="28"/>
              </w:rPr>
              <w:t xml:space="preserve">dự họp thông qua báo cáo kết quả giám sát vể công tác </w:t>
            </w:r>
            <w:r w:rsidR="00656584">
              <w:rPr>
                <w:rFonts w:eastAsia="MS Mincho"/>
                <w:sz w:val="28"/>
                <w:szCs w:val="28"/>
              </w:rPr>
              <w:t xml:space="preserve">triển khai thực hiện </w:t>
            </w:r>
            <w:r>
              <w:rPr>
                <w:rFonts w:eastAsia="MS Mincho"/>
                <w:sz w:val="28"/>
                <w:szCs w:val="28"/>
              </w:rPr>
              <w:t>giảm 1.000 hộ nghèo</w:t>
            </w:r>
            <w:r w:rsidR="00656584">
              <w:rPr>
                <w:rFonts w:eastAsia="MS Mincho"/>
                <w:sz w:val="28"/>
                <w:szCs w:val="28"/>
              </w:rPr>
              <w:t xml:space="preserve"> là đồng bào DTTS trên địa bản tỉnh năm 2021.</w:t>
            </w:r>
          </w:p>
          <w:p w14:paraId="116DECEA" w14:textId="17E18DC8" w:rsidR="00A8503E" w:rsidRPr="00A17A6A" w:rsidRDefault="00A8503E" w:rsidP="00A8503E">
            <w:pPr>
              <w:tabs>
                <w:tab w:val="left" w:pos="2790"/>
              </w:tabs>
              <w:spacing w:before="60" w:after="60" w:line="276" w:lineRule="auto"/>
              <w:ind w:left="1185" w:hanging="2"/>
              <w:jc w:val="both"/>
              <w:rPr>
                <w:rFonts w:eastAsia="MS Mincho"/>
                <w:i/>
                <w:sz w:val="28"/>
                <w:szCs w:val="28"/>
              </w:rPr>
            </w:pPr>
            <w:r w:rsidRPr="006F78FC">
              <w:rPr>
                <w:rFonts w:eastAsia="MS Mincho"/>
                <w:b/>
                <w:bCs/>
                <w:i/>
                <w:iCs/>
                <w:color w:val="FF0000"/>
                <w:sz w:val="28"/>
                <w:szCs w:val="28"/>
              </w:rPr>
              <w:t>Địa điểm:</w:t>
            </w:r>
            <w:r>
              <w:rPr>
                <w:rFonts w:eastAsia="MS Mincho"/>
                <w:sz w:val="28"/>
                <w:szCs w:val="28"/>
              </w:rPr>
              <w:t xml:space="preserve"> Phòng họp B, trụ sở ĐBQH &amp;HĐND tỉnh</w:t>
            </w:r>
          </w:p>
          <w:p w14:paraId="0680C417" w14:textId="57E2DC8F" w:rsidR="00ED5A99" w:rsidRDefault="00ED5A99" w:rsidP="00656584">
            <w:pPr>
              <w:tabs>
                <w:tab w:val="left" w:pos="2790"/>
              </w:tabs>
              <w:spacing w:before="60" w:after="40" w:line="276" w:lineRule="auto"/>
              <w:ind w:left="1183" w:hanging="1183"/>
              <w:jc w:val="both"/>
              <w:rPr>
                <w:rFonts w:asciiTheme="majorHAnsi" w:hAnsiTheme="majorHAnsi" w:cstheme="majorHAnsi"/>
                <w:sz w:val="28"/>
                <w:szCs w:val="28"/>
              </w:rPr>
            </w:pPr>
            <w:r w:rsidRPr="003A79AB">
              <w:rPr>
                <w:rFonts w:asciiTheme="majorHAnsi" w:hAnsiTheme="majorHAnsi" w:cstheme="majorHAnsi"/>
                <w:b/>
                <w:bCs/>
                <w:i/>
                <w:iCs/>
                <w:color w:val="FF0000"/>
                <w:sz w:val="28"/>
                <w:szCs w:val="28"/>
              </w:rPr>
              <w:t xml:space="preserve">- </w:t>
            </w:r>
            <w:r w:rsidRPr="00A17A6A">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sidR="00CB7AFF">
              <w:rPr>
                <w:rFonts w:asciiTheme="majorHAnsi" w:hAnsiTheme="majorHAnsi" w:cstheme="majorHAnsi"/>
                <w:b/>
                <w:bCs/>
                <w:color w:val="FF0000"/>
                <w:sz w:val="28"/>
                <w:szCs w:val="28"/>
              </w:rPr>
              <w:t xml:space="preserve">  </w:t>
            </w:r>
            <w:r w:rsidR="001751D6" w:rsidRPr="00570326">
              <w:rPr>
                <w:rFonts w:asciiTheme="majorHAnsi" w:hAnsiTheme="majorHAnsi" w:cstheme="majorHAnsi"/>
                <w:bCs/>
                <w:iCs/>
                <w:sz w:val="28"/>
                <w:szCs w:val="28"/>
              </w:rPr>
              <w:t>Đồng chí Nguyễn Tấn Hồng (P</w:t>
            </w:r>
            <w:r w:rsidR="001751D6">
              <w:rPr>
                <w:rFonts w:asciiTheme="majorHAnsi" w:hAnsiTheme="majorHAnsi" w:cstheme="majorHAnsi"/>
                <w:bCs/>
                <w:iCs/>
                <w:sz w:val="28"/>
                <w:szCs w:val="28"/>
              </w:rPr>
              <w:t>hó Bí thư</w:t>
            </w:r>
            <w:r w:rsidR="001751D6" w:rsidRPr="00570326">
              <w:rPr>
                <w:rFonts w:asciiTheme="majorHAnsi" w:hAnsiTheme="majorHAnsi" w:cstheme="majorHAnsi"/>
                <w:bCs/>
                <w:iCs/>
                <w:sz w:val="28"/>
                <w:szCs w:val="28"/>
              </w:rPr>
              <w:t xml:space="preserve"> Thường trực</w:t>
            </w:r>
            <w:r w:rsidR="001751D6">
              <w:rPr>
                <w:rFonts w:asciiTheme="majorHAnsi" w:hAnsiTheme="majorHAnsi" w:cstheme="majorHAnsi"/>
                <w:bCs/>
                <w:iCs/>
                <w:sz w:val="28"/>
                <w:szCs w:val="28"/>
              </w:rPr>
              <w:t xml:space="preserve"> Huyện uỷ</w:t>
            </w:r>
            <w:r w:rsidR="001751D6" w:rsidRPr="00570326">
              <w:rPr>
                <w:rFonts w:asciiTheme="majorHAnsi" w:hAnsiTheme="majorHAnsi" w:cstheme="majorHAnsi"/>
                <w:bCs/>
                <w:iCs/>
                <w:sz w:val="28"/>
                <w:szCs w:val="28"/>
              </w:rPr>
              <w:t>, Chủ tịch HĐND huyện)</w:t>
            </w:r>
            <w:r w:rsidR="001751D6">
              <w:rPr>
                <w:rFonts w:asciiTheme="majorHAnsi" w:hAnsiTheme="majorHAnsi" w:cstheme="majorHAnsi"/>
                <w:bCs/>
                <w:iCs/>
                <w:sz w:val="28"/>
                <w:szCs w:val="28"/>
              </w:rPr>
              <w:t xml:space="preserve"> </w:t>
            </w:r>
            <w:r w:rsidR="001751D6" w:rsidRPr="001751D6">
              <w:rPr>
                <w:rFonts w:asciiTheme="majorHAnsi" w:hAnsiTheme="majorHAnsi" w:cstheme="majorHAnsi"/>
                <w:sz w:val="28"/>
                <w:szCs w:val="28"/>
              </w:rPr>
              <w:t>dự hội nghị tổng kết Đại hội Hội Cựu chiến binh cấp cơ sở và triển khai công tác chuẩn bị Đại hội Hội Cựu chiến binh cấp huyện lần thứ VII, nhiệm kỳ 2022-2027.</w:t>
            </w:r>
          </w:p>
          <w:p w14:paraId="54B97AEC" w14:textId="77777777" w:rsidR="001751D6" w:rsidRDefault="001751D6" w:rsidP="001751D6">
            <w:pPr>
              <w:tabs>
                <w:tab w:val="left" w:pos="2790"/>
              </w:tabs>
              <w:spacing w:before="60" w:after="40" w:line="276" w:lineRule="auto"/>
              <w:ind w:left="1183"/>
              <w:jc w:val="both"/>
              <w:rPr>
                <w:rFonts w:eastAsia="MS Mincho"/>
                <w:bCs/>
                <w:iCs/>
                <w:sz w:val="28"/>
                <w:szCs w:val="28"/>
              </w:rPr>
            </w:pPr>
            <w:r w:rsidRPr="001751D6">
              <w:rPr>
                <w:rFonts w:eastAsia="MS Mincho"/>
                <w:b/>
                <w:i/>
                <w:color w:val="FF0000"/>
                <w:sz w:val="28"/>
                <w:szCs w:val="28"/>
              </w:rPr>
              <w:t>Địa điềm:</w:t>
            </w:r>
            <w:r w:rsidRPr="001751D6">
              <w:rPr>
                <w:rFonts w:eastAsia="MS Mincho"/>
                <w:bCs/>
                <w:iCs/>
                <w:color w:val="FF0000"/>
                <w:sz w:val="28"/>
                <w:szCs w:val="28"/>
              </w:rPr>
              <w:t xml:space="preserve"> </w:t>
            </w:r>
            <w:r>
              <w:rPr>
                <w:rFonts w:eastAsia="MS Mincho"/>
                <w:bCs/>
                <w:iCs/>
                <w:sz w:val="28"/>
                <w:szCs w:val="28"/>
              </w:rPr>
              <w:t>Hội trường khối Mặt trận – Đoàn thể huyện.</w:t>
            </w:r>
          </w:p>
          <w:p w14:paraId="6AAD848D" w14:textId="77777777" w:rsidR="00021FB5" w:rsidRDefault="00021FB5" w:rsidP="00021FB5">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sidRPr="003C6F52">
              <w:rPr>
                <w:rFonts w:eastAsia="MS Mincho"/>
                <w:b/>
                <w:bCs/>
                <w:i/>
                <w:iCs/>
                <w:color w:val="FF0000"/>
                <w:sz w:val="28"/>
                <w:szCs w:val="28"/>
                <w:u w:val="single"/>
              </w:rPr>
              <w:t>8h00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chi bộ Phòng Kinh tế - Hạ tầng huyện theo Quyết </w:t>
            </w:r>
            <w:r>
              <w:rPr>
                <w:rFonts w:eastAsia="MS Mincho"/>
                <w:sz w:val="28"/>
                <w:szCs w:val="28"/>
              </w:rPr>
              <w:lastRenderedPageBreak/>
              <w:t>định số 310-QĐ/HU ngày 04/3/2022 của Ban Thường vụ Huyện uỷ.</w:t>
            </w:r>
          </w:p>
          <w:p w14:paraId="1DC306BE" w14:textId="2BD59EB9" w:rsidR="00021FB5" w:rsidRPr="00456F4F" w:rsidRDefault="00021FB5" w:rsidP="00021FB5">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w:t>
            </w:r>
            <w:r w:rsidR="00D95C38">
              <w:rPr>
                <w:rFonts w:eastAsia="MS Mincho"/>
                <w:sz w:val="28"/>
                <w:szCs w:val="28"/>
              </w:rPr>
              <w:t>ở</w:t>
            </w:r>
            <w:r>
              <w:rPr>
                <w:rFonts w:eastAsia="MS Mincho"/>
                <w:sz w:val="28"/>
                <w:szCs w:val="28"/>
              </w:rPr>
              <w:t>ng Ban Dân vận Huyện uỷ), Nguyễn Trà Thanh (Uỷ viên UBKT Huyện uỷ), Trần Duy Hiệp (Chuyên viên Ban Tuyên giáo Huyện uỷ).</w:t>
            </w:r>
          </w:p>
          <w:p w14:paraId="4CC9F376" w14:textId="5DE6619E" w:rsidR="00021FB5" w:rsidRPr="00A17DD7" w:rsidRDefault="00021FB5" w:rsidP="00021FB5">
            <w:pPr>
              <w:tabs>
                <w:tab w:val="left" w:pos="2790"/>
              </w:tabs>
              <w:spacing w:before="60" w:after="40" w:line="276" w:lineRule="auto"/>
              <w:ind w:left="1183"/>
              <w:jc w:val="both"/>
              <w:rPr>
                <w:rFonts w:eastAsia="MS Mincho"/>
                <w:bCs/>
                <w:iCs/>
                <w:sz w:val="28"/>
                <w:szCs w:val="28"/>
              </w:rPr>
            </w:pPr>
            <w:r w:rsidRPr="00BC3021">
              <w:rPr>
                <w:rFonts w:eastAsia="MS Mincho"/>
                <w:b/>
                <w:i/>
                <w:iCs/>
                <w:color w:val="FF0000"/>
                <w:sz w:val="28"/>
                <w:szCs w:val="28"/>
              </w:rPr>
              <w:t xml:space="preserve">Địa điểm: </w:t>
            </w:r>
            <w:r>
              <w:rPr>
                <w:rFonts w:eastAsia="MS Mincho"/>
                <w:bCs/>
                <w:sz w:val="28"/>
                <w:szCs w:val="28"/>
              </w:rPr>
              <w:t>Phòng Kinh tế - Hạ tầng huyện.</w:t>
            </w:r>
          </w:p>
        </w:tc>
      </w:tr>
      <w:tr w:rsidR="00C62CA5"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29E161B3" w14:textId="77777777" w:rsidR="00C62CA5" w:rsidRDefault="00C62CA5" w:rsidP="00C62CA5">
            <w:pPr>
              <w:tabs>
                <w:tab w:val="left" w:pos="2790"/>
              </w:tabs>
              <w:spacing w:before="60" w:after="40" w:line="276" w:lineRule="auto"/>
              <w:ind w:left="1185" w:hanging="1185"/>
              <w:jc w:val="both"/>
              <w:rPr>
                <w:rFonts w:eastAsia="MS Mincho"/>
                <w:b/>
                <w:i/>
                <w:color w:val="FF0000"/>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8E7A49" w:rsidRPr="00A17A6A">
              <w:rPr>
                <w:rFonts w:eastAsia="MS Mincho"/>
                <w:sz w:val="28"/>
                <w:szCs w:val="28"/>
              </w:rPr>
              <w:t xml:space="preserve">Đồng chí Vũ Lương (TUV, Bí thư Huyện uỷ) </w:t>
            </w:r>
            <w:r>
              <w:rPr>
                <w:rFonts w:asciiTheme="majorHAnsi" w:hAnsiTheme="majorHAnsi" w:cstheme="majorHAnsi"/>
                <w:bCs/>
                <w:iCs/>
                <w:sz w:val="28"/>
                <w:szCs w:val="28"/>
              </w:rPr>
              <w:t>làm việc tại trụ sở.</w:t>
            </w:r>
            <w:r>
              <w:rPr>
                <w:rFonts w:eastAsia="MS Mincho"/>
                <w:b/>
                <w:i/>
                <w:color w:val="FF0000"/>
                <w:sz w:val="28"/>
                <w:szCs w:val="28"/>
              </w:rPr>
              <w:t xml:space="preserve"> </w:t>
            </w:r>
          </w:p>
          <w:p w14:paraId="2DDA5EA4" w14:textId="6506A3A6" w:rsidR="008E7A49" w:rsidRDefault="008E7A49" w:rsidP="00C62CA5">
            <w:pPr>
              <w:tabs>
                <w:tab w:val="left" w:pos="2790"/>
              </w:tabs>
              <w:spacing w:before="60" w:after="40" w:line="276" w:lineRule="auto"/>
              <w:ind w:left="1185" w:hanging="1185"/>
              <w:jc w:val="both"/>
              <w:rPr>
                <w:rFonts w:asciiTheme="majorHAnsi" w:hAnsiTheme="majorHAnsi" w:cstheme="majorHAnsi"/>
                <w:bCs/>
                <w:iCs/>
                <w:sz w:val="28"/>
                <w:szCs w:val="28"/>
              </w:rPr>
            </w:pPr>
            <w:r>
              <w:rPr>
                <w:rFonts w:eastAsia="MS Mincho"/>
                <w:b/>
                <w:i/>
                <w:color w:val="FF0000"/>
                <w:sz w:val="28"/>
                <w:szCs w:val="28"/>
              </w:rPr>
              <w:t xml:space="preserve">- </w:t>
            </w:r>
            <w:r w:rsidRPr="00FB30B5">
              <w:rPr>
                <w:rFonts w:eastAsia="MS Mincho"/>
                <w:b/>
                <w:i/>
                <w:color w:val="FF0000"/>
                <w:sz w:val="28"/>
                <w:szCs w:val="28"/>
                <w:u w:val="single"/>
              </w:rPr>
              <w:t>14</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Pr="00B62853">
              <w:rPr>
                <w:rFonts w:asciiTheme="majorHAnsi" w:hAnsiTheme="majorHAnsi" w:cstheme="majorHAnsi"/>
                <w:bCs/>
                <w:iCs/>
                <w:sz w:val="28"/>
                <w:szCs w:val="28"/>
              </w:rPr>
              <w:t>Đồng chí Nguyễn Tấn Hồng (Phó Bí thư Thường trực Huyện uỷ, Chủ tịch HĐND huyện)</w:t>
            </w:r>
            <w:r>
              <w:rPr>
                <w:rFonts w:asciiTheme="majorHAnsi" w:hAnsiTheme="majorHAnsi" w:cstheme="majorHAnsi"/>
                <w:bCs/>
                <w:iCs/>
                <w:sz w:val="28"/>
                <w:szCs w:val="28"/>
              </w:rPr>
              <w:t xml:space="preserve"> chủ trì họp liên tịch lần 1, chuẩn bị nội dung cho kỳ họp </w:t>
            </w:r>
            <w:r w:rsidR="00E262F1">
              <w:rPr>
                <w:rFonts w:asciiTheme="majorHAnsi" w:hAnsiTheme="majorHAnsi" w:cstheme="majorHAnsi"/>
                <w:bCs/>
                <w:iCs/>
                <w:sz w:val="28"/>
                <w:szCs w:val="28"/>
              </w:rPr>
              <w:t xml:space="preserve">thứ </w:t>
            </w:r>
            <w:r>
              <w:rPr>
                <w:rFonts w:asciiTheme="majorHAnsi" w:hAnsiTheme="majorHAnsi" w:cstheme="majorHAnsi"/>
                <w:bCs/>
                <w:iCs/>
                <w:sz w:val="28"/>
                <w:szCs w:val="28"/>
              </w:rPr>
              <w:t>Tư, HĐND huyện khóa VII, nhiệm kỳ 2021-2026.</w:t>
            </w:r>
          </w:p>
          <w:p w14:paraId="18430FE5" w14:textId="36C436A3" w:rsidR="008E7A49" w:rsidRPr="00A17DD7" w:rsidRDefault="008E7A49" w:rsidP="008E7A49">
            <w:pPr>
              <w:tabs>
                <w:tab w:val="left" w:pos="2790"/>
              </w:tabs>
              <w:spacing w:before="60" w:after="40" w:line="276" w:lineRule="auto"/>
              <w:ind w:left="1185" w:hanging="1"/>
              <w:jc w:val="both"/>
              <w:rPr>
                <w:rFonts w:eastAsia="MS Mincho"/>
                <w:b/>
                <w:i/>
                <w:color w:val="FF0000"/>
                <w:sz w:val="28"/>
                <w:szCs w:val="28"/>
              </w:rPr>
            </w:pPr>
            <w:r>
              <w:rPr>
                <w:rFonts w:eastAsia="MS Mincho"/>
                <w:b/>
                <w:i/>
                <w:color w:val="FF0000"/>
                <w:sz w:val="28"/>
                <w:szCs w:val="28"/>
              </w:rPr>
              <w:t xml:space="preserve">Địa điểm: </w:t>
            </w:r>
            <w:r w:rsidRPr="008E7A49">
              <w:rPr>
                <w:rFonts w:eastAsia="MS Mincho"/>
                <w:sz w:val="28"/>
                <w:szCs w:val="28"/>
              </w:rPr>
              <w:t>Hội trường B-UBND huyện.</w:t>
            </w:r>
          </w:p>
        </w:tc>
      </w:tr>
    </w:tbl>
    <w:p w14:paraId="2DB86739" w14:textId="318BC0FD" w:rsidR="00795137" w:rsidRPr="00393653" w:rsidRDefault="00795137" w:rsidP="00B4188D">
      <w:pPr>
        <w:spacing w:after="60" w:line="276" w:lineRule="auto"/>
        <w:jc w:val="center"/>
        <w:rPr>
          <w:b/>
          <w:bCs/>
          <w:i/>
          <w:iCs/>
          <w:sz w:val="4"/>
          <w:szCs w:val="28"/>
        </w:rPr>
      </w:pPr>
    </w:p>
    <w:p w14:paraId="5974C0CD" w14:textId="51AF4521"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076F6720"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4D93A600" w:rsidR="00ED0158" w:rsidRDefault="006D0EB5" w:rsidP="006D0EB5">
            <w:pPr>
              <w:shd w:val="clear" w:color="auto" w:fill="FFFFFF"/>
              <w:tabs>
                <w:tab w:val="left" w:pos="456"/>
                <w:tab w:val="left" w:pos="570"/>
                <w:tab w:val="center" w:pos="2205"/>
                <w:tab w:val="right" w:pos="4411"/>
              </w:tabs>
              <w:spacing w:after="60" w:line="276" w:lineRule="auto"/>
              <w:jc w:val="center"/>
              <w:rPr>
                <w:bCs/>
                <w:i/>
              </w:rPr>
            </w:pPr>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CC93" w14:textId="77777777" w:rsidR="006E7662" w:rsidRDefault="006E7662">
      <w:r>
        <w:separator/>
      </w:r>
    </w:p>
  </w:endnote>
  <w:endnote w:type="continuationSeparator" w:id="0">
    <w:p w14:paraId="57B636DB" w14:textId="77777777" w:rsidR="006E7662" w:rsidRDefault="006E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5E934A03" w:rsidR="00C22C67" w:rsidRDefault="00C22C67">
    <w:pPr>
      <w:pStyle w:val="Footer"/>
      <w:jc w:val="right"/>
    </w:pPr>
    <w:r>
      <w:fldChar w:fldCharType="begin"/>
    </w:r>
    <w:r>
      <w:instrText xml:space="preserve"> PAGE   \* MERGEFORMAT </w:instrText>
    </w:r>
    <w:r>
      <w:fldChar w:fldCharType="separate"/>
    </w:r>
    <w:r w:rsidR="008E7A49" w:rsidRPr="008E7A49">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2DD1" w14:textId="77777777" w:rsidR="006E7662" w:rsidRDefault="006E7662">
      <w:r>
        <w:separator/>
      </w:r>
    </w:p>
  </w:footnote>
  <w:footnote w:type="continuationSeparator" w:id="0">
    <w:p w14:paraId="12C594D7" w14:textId="77777777" w:rsidR="006E7662" w:rsidRDefault="006E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7B9"/>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1A6"/>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06"/>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266"/>
    <w:rsid w:val="002002E7"/>
    <w:rsid w:val="002003AD"/>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A2C"/>
    <w:rsid w:val="00222CD3"/>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AB3"/>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546C"/>
    <w:rsid w:val="00405985"/>
    <w:rsid w:val="00405C15"/>
    <w:rsid w:val="004060B1"/>
    <w:rsid w:val="004063C3"/>
    <w:rsid w:val="00406792"/>
    <w:rsid w:val="0040692C"/>
    <w:rsid w:val="00406AB8"/>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B54"/>
    <w:rsid w:val="005D6B9B"/>
    <w:rsid w:val="005D6BA8"/>
    <w:rsid w:val="005D6CCE"/>
    <w:rsid w:val="005D7111"/>
    <w:rsid w:val="005D7412"/>
    <w:rsid w:val="005E01BB"/>
    <w:rsid w:val="005E07E9"/>
    <w:rsid w:val="005E0FDA"/>
    <w:rsid w:val="005E1940"/>
    <w:rsid w:val="005E1B2C"/>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1E43"/>
    <w:rsid w:val="006B246E"/>
    <w:rsid w:val="006B2690"/>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6483"/>
    <w:rsid w:val="006C6A25"/>
    <w:rsid w:val="006C6E3C"/>
    <w:rsid w:val="006C7063"/>
    <w:rsid w:val="006C70C7"/>
    <w:rsid w:val="006C72AE"/>
    <w:rsid w:val="006D0EB5"/>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446"/>
    <w:rsid w:val="006E3739"/>
    <w:rsid w:val="006E3A25"/>
    <w:rsid w:val="006E41C0"/>
    <w:rsid w:val="006E431A"/>
    <w:rsid w:val="006E47D8"/>
    <w:rsid w:val="006E5974"/>
    <w:rsid w:val="006E59E4"/>
    <w:rsid w:val="006E5B09"/>
    <w:rsid w:val="006E5F75"/>
    <w:rsid w:val="006E612A"/>
    <w:rsid w:val="006E756A"/>
    <w:rsid w:val="006E7662"/>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A49"/>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222"/>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03E"/>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D5C"/>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937"/>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505A"/>
    <w:rsid w:val="00B1528A"/>
    <w:rsid w:val="00B1538E"/>
    <w:rsid w:val="00B155B9"/>
    <w:rsid w:val="00B1563C"/>
    <w:rsid w:val="00B15688"/>
    <w:rsid w:val="00B15E40"/>
    <w:rsid w:val="00B1673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661"/>
    <w:rsid w:val="00B7771C"/>
    <w:rsid w:val="00B77C63"/>
    <w:rsid w:val="00B80B10"/>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6EC1"/>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7029"/>
    <w:rsid w:val="00C8709A"/>
    <w:rsid w:val="00C87192"/>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8CC"/>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2F1"/>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2">
    <w:name w:val="Unresolved Mention2"/>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20E0-AAFB-4B2B-B460-1C336F8E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6917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6</cp:revision>
  <cp:lastPrinted>2022-05-06T10:13:00Z</cp:lastPrinted>
  <dcterms:created xsi:type="dcterms:W3CDTF">2022-05-07T03:12:00Z</dcterms:created>
  <dcterms:modified xsi:type="dcterms:W3CDTF">2022-05-07T13:30:00Z</dcterms:modified>
</cp:coreProperties>
</file>